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8F" w:rsidRPr="00F85AFC" w:rsidRDefault="00D82B5A" w:rsidP="00DB0E0B">
      <w:pPr>
        <w:pStyle w:val="Body"/>
        <w:rPr>
          <w:rFonts w:asciiTheme="minorHAnsi" w:hAnsiTheme="minorHAnsi"/>
          <w:sz w:val="20"/>
          <w:lang w:val="fr-FR"/>
        </w:rPr>
      </w:pPr>
      <w:r w:rsidRPr="00F85AFC">
        <w:rPr>
          <w:noProof/>
          <w:color w:val="BFBFBF" w:themeColor="background1" w:themeShade="BF"/>
          <w:sz w:val="20"/>
        </w:rPr>
        <mc:AlternateContent>
          <mc:Choice Requires="wps">
            <w:drawing>
              <wp:anchor distT="0" distB="0" distL="114300" distR="114300" simplePos="0" relativeHeight="251660288" behindDoc="0" locked="0" layoutInCell="1" allowOverlap="1" wp14:anchorId="14A3C732" wp14:editId="6A1D8508">
                <wp:simplePos x="0" y="0"/>
                <wp:positionH relativeFrom="column">
                  <wp:posOffset>-866140</wp:posOffset>
                </wp:positionH>
                <wp:positionV relativeFrom="paragraph">
                  <wp:posOffset>311624</wp:posOffset>
                </wp:positionV>
                <wp:extent cx="7697337" cy="0"/>
                <wp:effectExtent l="0" t="0" r="18415" b="19050"/>
                <wp:wrapNone/>
                <wp:docPr id="6" name="Straight Connector 6"/>
                <wp:cNvGraphicFramePr/>
                <a:graphic xmlns:a="http://schemas.openxmlformats.org/drawingml/2006/main">
                  <a:graphicData uri="http://schemas.microsoft.com/office/word/2010/wordprocessingShape">
                    <wps:wsp>
                      <wps:cNvCnPr/>
                      <wps:spPr>
                        <a:xfrm>
                          <a:off x="0" y="0"/>
                          <a:ext cx="7697337"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2pt,24.55pt" to="537.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" strokecolor="#4579b8 [3044]">
                <v:stroke dashstyle="longDash"/>
              </v:line>
            </w:pict>
          </mc:Fallback>
        </mc:AlternateContent>
      </w:r>
      <w:r w:rsidR="007D79EC" w:rsidRPr="00F85AFC">
        <w:rPr>
          <w:sz w:val="20"/>
        </w:rPr>
        <w:br/>
      </w:r>
    </w:p>
    <w:p w:rsidR="00627345" w:rsidRPr="00627345" w:rsidRDefault="00627345" w:rsidP="00627345">
      <w:pPr>
        <w:pStyle w:val="Body"/>
        <w:rPr>
          <w:rFonts w:asciiTheme="minorHAnsi" w:eastAsiaTheme="minorHAnsi" w:hAnsiTheme="minorHAnsi" w:cstheme="minorBidi"/>
          <w:color w:val="auto"/>
          <w:sz w:val="22"/>
          <w:szCs w:val="22"/>
          <w:lang w:val="fr-CA"/>
        </w:rPr>
      </w:pPr>
      <w:r w:rsidRPr="00627345">
        <w:rPr>
          <w:rFonts w:asciiTheme="minorHAnsi" w:eastAsiaTheme="minorHAnsi" w:hAnsiTheme="minorHAnsi" w:cstheme="minorBidi"/>
          <w:color w:val="auto"/>
          <w:sz w:val="22"/>
          <w:szCs w:val="22"/>
          <w:lang w:val="fr-CA"/>
        </w:rPr>
        <w:t xml:space="preserve">Monsieur </w:t>
      </w:r>
      <w:proofErr w:type="spellStart"/>
      <w:r w:rsidRPr="00627345">
        <w:rPr>
          <w:rFonts w:asciiTheme="minorHAnsi" w:eastAsiaTheme="minorHAnsi" w:hAnsiTheme="minorHAnsi" w:cstheme="minorBidi"/>
          <w:color w:val="auto"/>
          <w:sz w:val="22"/>
          <w:szCs w:val="22"/>
          <w:lang w:val="fr-CA"/>
        </w:rPr>
        <w:t>Blaney</w:t>
      </w:r>
      <w:proofErr w:type="spellEnd"/>
      <w:r w:rsidRPr="00627345">
        <w:rPr>
          <w:rFonts w:asciiTheme="minorHAnsi" w:eastAsiaTheme="minorHAnsi" w:hAnsiTheme="minorHAnsi" w:cstheme="minorBidi"/>
          <w:color w:val="auto"/>
          <w:sz w:val="22"/>
          <w:szCs w:val="22"/>
          <w:lang w:val="fr-CA"/>
        </w:rPr>
        <w:t xml:space="preserve">, </w:t>
      </w:r>
    </w:p>
    <w:p w:rsidR="00627345" w:rsidRPr="00627345" w:rsidRDefault="00627345" w:rsidP="00627345">
      <w:pPr>
        <w:pStyle w:val="Body"/>
        <w:rPr>
          <w:rFonts w:asciiTheme="minorHAnsi" w:eastAsiaTheme="minorHAnsi" w:hAnsiTheme="minorHAnsi" w:cstheme="minorBidi"/>
          <w:color w:val="auto"/>
          <w:sz w:val="22"/>
          <w:szCs w:val="22"/>
          <w:lang w:val="fr-CA"/>
        </w:rPr>
      </w:pPr>
      <w:r w:rsidRPr="00627345">
        <w:rPr>
          <w:rFonts w:asciiTheme="minorHAnsi" w:eastAsiaTheme="minorHAnsi" w:hAnsiTheme="minorHAnsi" w:cstheme="minorBidi"/>
          <w:color w:val="auto"/>
          <w:sz w:val="22"/>
          <w:szCs w:val="22"/>
          <w:lang w:val="fr-CA"/>
        </w:rPr>
        <w:t>Je crains qu'il n'y ait eu de changements significatifs afin de se départir des multiples lois incohérentes sur les armes à feu. Vous croyez peut-être que prolonger la date d’expiration des permis, ou nous donner un délai de grâce est un compromis acceptable. Peut-être vous a-t-on dit que je serai heureux des concessions faites sur les AT qui nécessitent l’obtention d’un permis dans chaque province. Or il n'en est rien.</w:t>
      </w:r>
      <w:r>
        <w:rPr>
          <w:rFonts w:asciiTheme="minorHAnsi" w:eastAsiaTheme="minorHAnsi" w:hAnsiTheme="minorHAnsi" w:cstheme="minorBidi"/>
          <w:color w:val="auto"/>
          <w:sz w:val="22"/>
          <w:szCs w:val="22"/>
          <w:lang w:val="fr-CA"/>
        </w:rPr>
        <w:br/>
      </w:r>
    </w:p>
    <w:p w:rsidR="00627345" w:rsidRPr="00627345" w:rsidRDefault="00627345" w:rsidP="00627345">
      <w:pPr>
        <w:pStyle w:val="Body"/>
        <w:rPr>
          <w:rFonts w:asciiTheme="minorHAnsi" w:eastAsiaTheme="minorHAnsi" w:hAnsiTheme="minorHAnsi" w:cstheme="minorBidi"/>
          <w:color w:val="auto"/>
          <w:sz w:val="22"/>
          <w:szCs w:val="22"/>
          <w:lang w:val="fr-CA"/>
        </w:rPr>
      </w:pPr>
      <w:r w:rsidRPr="00627345">
        <w:rPr>
          <w:rFonts w:asciiTheme="minorHAnsi" w:eastAsiaTheme="minorHAnsi" w:hAnsiTheme="minorHAnsi" w:cstheme="minorBidi"/>
          <w:color w:val="auto"/>
          <w:sz w:val="22"/>
          <w:szCs w:val="22"/>
          <w:lang w:val="fr-CA"/>
        </w:rPr>
        <w:t xml:space="preserve">Je ne veux plus d’ajustements. Je refuse que des décisions concernant la classification des armes à feu soient prises par des comités incompétents. Je crois que c'est un droit naturel pour tout honnête citoyen de posséder des armes à feu et, basé sur cette conviction, j’exige de réels changements face à ces lois inutiles. Sachez que les changements mineurs que vous proposez sont loin de constituer une solution à mes yeux, et ne suffiront pas à vous assurer de mon vote. En vertu de l'article 91 et 92 du Code pénal, c’est encore un crime au Canada de posséder une arme à feu. Cette loi est totalement inacceptable. </w:t>
      </w:r>
    </w:p>
    <w:p w:rsidR="00627345" w:rsidRPr="00627345" w:rsidRDefault="00627345" w:rsidP="00627345">
      <w:pPr>
        <w:pStyle w:val="Body"/>
        <w:rPr>
          <w:rFonts w:asciiTheme="minorHAnsi" w:eastAsiaTheme="minorHAnsi" w:hAnsiTheme="minorHAnsi" w:cstheme="minorBidi"/>
          <w:color w:val="auto"/>
          <w:sz w:val="22"/>
          <w:szCs w:val="22"/>
          <w:lang w:val="fr-CA"/>
        </w:rPr>
      </w:pPr>
      <w:r w:rsidRPr="00F85AFC">
        <w:rPr>
          <w:noProof/>
          <w:color w:val="BFBFBF" w:themeColor="background1" w:themeShade="BF"/>
          <w:sz w:val="20"/>
        </w:rPr>
        <mc:AlternateContent>
          <mc:Choice Requires="wps">
            <w:drawing>
              <wp:anchor distT="0" distB="0" distL="114300" distR="114300" simplePos="0" relativeHeight="251670528" behindDoc="0" locked="0" layoutInCell="1" allowOverlap="1" wp14:anchorId="75D8665B" wp14:editId="09DB958B">
                <wp:simplePos x="0" y="0"/>
                <wp:positionH relativeFrom="column">
                  <wp:posOffset>-860425</wp:posOffset>
                </wp:positionH>
                <wp:positionV relativeFrom="paragraph">
                  <wp:posOffset>1139190</wp:posOffset>
                </wp:positionV>
                <wp:extent cx="769683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769683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75pt,89.7pt" to="538.3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" strokecolor="#4579b8 [3044]">
                <v:stroke dashstyle="longDash"/>
              </v:line>
            </w:pict>
          </mc:Fallback>
        </mc:AlternateContent>
      </w:r>
      <w:r w:rsidRPr="00627345">
        <w:rPr>
          <w:rFonts w:asciiTheme="minorHAnsi" w:eastAsiaTheme="minorHAnsi" w:hAnsiTheme="minorHAnsi" w:cstheme="minorBidi"/>
          <w:color w:val="auto"/>
          <w:sz w:val="22"/>
          <w:szCs w:val="22"/>
          <w:lang w:val="fr-CA"/>
        </w:rPr>
        <w:t xml:space="preserve">J’apprécie que votre gouvernement n'ait pas signé le Traité sur le Commerce des Armes de l'ONU. Toutefois je suis préoccupé par le Programme d'action sur les armes légères et de petit calibre, ainsi que par le fait que les réglementations de l’ONU sur le marquage restent en place. Je suis bien conscient que les libéraux et le NPD ne supportent pas mon point de vue, mais je m’attends à ce que vous teniez vos promesses en abrogeant la loi C-68. Est-ce que votre gouvernement soutient ou non les propriétaires d'armes à feu? </w:t>
      </w:r>
      <w:r>
        <w:rPr>
          <w:rFonts w:asciiTheme="minorHAnsi" w:eastAsiaTheme="minorHAnsi" w:hAnsiTheme="minorHAnsi" w:cstheme="minorBidi"/>
          <w:color w:val="auto"/>
          <w:sz w:val="22"/>
          <w:szCs w:val="22"/>
          <w:lang w:val="fr-CA"/>
        </w:rPr>
        <w:br/>
      </w:r>
    </w:p>
    <w:p w:rsidR="00627345" w:rsidRPr="00627345" w:rsidRDefault="00627345" w:rsidP="00627345">
      <w:pPr>
        <w:pStyle w:val="Body"/>
        <w:rPr>
          <w:rFonts w:asciiTheme="minorHAnsi" w:eastAsiaTheme="minorHAnsi" w:hAnsiTheme="minorHAnsi" w:cstheme="minorBidi"/>
          <w:color w:val="auto"/>
          <w:sz w:val="22"/>
          <w:szCs w:val="22"/>
          <w:lang w:val="fr-CA"/>
        </w:rPr>
      </w:pPr>
      <w:r w:rsidRPr="00627345">
        <w:rPr>
          <w:rFonts w:asciiTheme="minorHAnsi" w:eastAsiaTheme="minorHAnsi" w:hAnsiTheme="minorHAnsi" w:cstheme="minorBidi"/>
          <w:color w:val="auto"/>
          <w:sz w:val="22"/>
          <w:szCs w:val="22"/>
          <w:lang w:val="fr-CA"/>
        </w:rPr>
        <w:t xml:space="preserve">Je vous demande s'il vous plaît d’abroger les anciens projets de loi C-68 et C-17 et autres réglementations connexes, mais également de garder l'ONU hors de nos vies, et de redonner à nos lois </w:t>
      </w:r>
      <w:bookmarkStart w:id="0" w:name="_GoBack"/>
      <w:bookmarkEnd w:id="0"/>
      <w:r w:rsidRPr="00627345">
        <w:rPr>
          <w:rFonts w:asciiTheme="minorHAnsi" w:eastAsiaTheme="minorHAnsi" w:hAnsiTheme="minorHAnsi" w:cstheme="minorBidi"/>
          <w:color w:val="auto"/>
          <w:sz w:val="22"/>
          <w:szCs w:val="22"/>
          <w:lang w:val="fr-CA"/>
        </w:rPr>
        <w:t xml:space="preserve">sur les armes à feu à un semblant de bon sens. Pour tous les points mentionnés ci-haut, veuillez considérer que l’Association Canadienne pour les Armes à Feu me représente.  </w:t>
      </w:r>
    </w:p>
    <w:p w:rsidR="00F87D29" w:rsidRPr="00F87D29" w:rsidRDefault="00F87D29" w:rsidP="00F87D29">
      <w:pPr>
        <w:pStyle w:val="Body"/>
        <w:rPr>
          <w:rFonts w:asciiTheme="minorHAnsi" w:eastAsiaTheme="minorHAnsi" w:hAnsiTheme="minorHAnsi" w:cstheme="minorBidi"/>
          <w:color w:val="auto"/>
          <w:sz w:val="22"/>
          <w:szCs w:val="22"/>
          <w:lang w:val="fr-CA"/>
        </w:rPr>
      </w:pPr>
      <w:r w:rsidRPr="00F87D29">
        <w:rPr>
          <w:rFonts w:asciiTheme="minorHAnsi" w:eastAsiaTheme="minorHAnsi" w:hAnsiTheme="minorHAnsi" w:cstheme="minorBidi"/>
          <w:color w:val="auto"/>
          <w:sz w:val="22"/>
          <w:szCs w:val="22"/>
          <w:lang w:val="fr-CA"/>
        </w:rPr>
        <w:t xml:space="preserve"> </w:t>
      </w:r>
    </w:p>
    <w:p w:rsidR="00DB0E0B" w:rsidRDefault="000D1CA3" w:rsidP="00E47FBA">
      <w:pPr>
        <w:spacing w:after="0" w:line="240" w:lineRule="auto"/>
        <w:rPr>
          <w:lang w:val="fr-CA"/>
        </w:rPr>
      </w:pPr>
      <w:r w:rsidRPr="000D1CA3">
        <w:rPr>
          <w:noProof/>
          <w:sz w:val="20"/>
        </w:rPr>
        <mc:AlternateContent>
          <mc:Choice Requires="wps">
            <w:drawing>
              <wp:anchor distT="0" distB="0" distL="114300" distR="114300" simplePos="0" relativeHeight="251668480" behindDoc="0" locked="0" layoutInCell="1" allowOverlap="1" wp14:anchorId="43D83145" wp14:editId="57E6EE9E">
                <wp:simplePos x="0" y="0"/>
                <wp:positionH relativeFrom="column">
                  <wp:posOffset>3545457</wp:posOffset>
                </wp:positionH>
                <wp:positionV relativeFrom="paragraph">
                  <wp:posOffset>40569</wp:posOffset>
                </wp:positionV>
                <wp:extent cx="2786332" cy="793630"/>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32" cy="793630"/>
                        </a:xfrm>
                        <a:prstGeom prst="rect">
                          <a:avLst/>
                        </a:prstGeom>
                        <a:solidFill>
                          <a:srgbClr val="FFFFFF"/>
                        </a:solidFill>
                        <a:ln w="9525">
                          <a:noFill/>
                          <a:miter lim="800000"/>
                          <a:headEnd/>
                          <a:tailEnd/>
                        </a:ln>
                      </wps:spPr>
                      <wps:txbx>
                        <w:txbxContent>
                          <w:p w:rsidR="000D1CA3" w:rsidRDefault="000D1CA3">
                            <w:r>
                              <w:rPr>
                                <w:noProof/>
                                <w:sz w:val="20"/>
                              </w:rPr>
                              <w:drawing>
                                <wp:inline distT="0" distB="0" distL="0" distR="0" wp14:anchorId="36A1F085" wp14:editId="7D95008B">
                                  <wp:extent cx="2593975" cy="5800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French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975" cy="5800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15pt;margin-top:3.2pt;width:219.4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" stroked="f">
                <v:textbox>
                  <w:txbxContent>
                    <w:p w:rsidR="000D1CA3" w:rsidRDefault="000D1CA3">
                      <w:r>
                        <w:rPr>
                          <w:noProof/>
                          <w:sz w:val="20"/>
                        </w:rPr>
                        <w:drawing>
                          <wp:inline distT="0" distB="0" distL="0" distR="0" wp14:anchorId="36A1F085" wp14:editId="7D95008B">
                            <wp:extent cx="2593975" cy="5800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 logoFrench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975" cy="580007"/>
                                    </a:xfrm>
                                    <a:prstGeom prst="rect">
                                      <a:avLst/>
                                    </a:prstGeom>
                                  </pic:spPr>
                                </pic:pic>
                              </a:graphicData>
                            </a:graphic>
                          </wp:inline>
                        </w:drawing>
                      </w:r>
                    </w:p>
                  </w:txbxContent>
                </v:textbox>
              </v:shape>
            </w:pict>
          </mc:Fallback>
        </mc:AlternateContent>
      </w:r>
    </w:p>
    <w:p w:rsidR="001A0F8F" w:rsidRPr="00F85AFC" w:rsidRDefault="001A0F8F" w:rsidP="001A0F8F">
      <w:pPr>
        <w:pStyle w:val="Body"/>
        <w:rPr>
          <w:rFonts w:asciiTheme="minorHAnsi" w:hAnsiTheme="minorHAnsi"/>
          <w:sz w:val="20"/>
          <w:lang w:val="fr-FR"/>
        </w:rPr>
      </w:pPr>
    </w:p>
    <w:p w:rsidR="001A0F8F" w:rsidRPr="00F85AFC" w:rsidRDefault="001A0F8F" w:rsidP="001A0F8F">
      <w:pPr>
        <w:pStyle w:val="Body"/>
        <w:rPr>
          <w:rFonts w:asciiTheme="minorHAnsi" w:hAnsiTheme="minorHAnsi"/>
          <w:sz w:val="20"/>
          <w:lang w:val="fr-FR"/>
        </w:rPr>
      </w:pPr>
    </w:p>
    <w:p w:rsidR="001A0F8F" w:rsidRPr="00F85AFC" w:rsidRDefault="001C2E06" w:rsidP="001A0F8F">
      <w:pPr>
        <w:pStyle w:val="Body"/>
        <w:rPr>
          <w:rFonts w:asciiTheme="minorHAnsi" w:hAnsiTheme="minorHAnsi"/>
          <w:sz w:val="20"/>
          <w:lang w:val="fr-FR"/>
        </w:rPr>
      </w:pPr>
      <w:r w:rsidRPr="001C2E06">
        <w:rPr>
          <w:rFonts w:asciiTheme="minorHAnsi" w:hAnsiTheme="minorHAnsi"/>
          <w:noProof/>
          <w:sz w:val="20"/>
        </w:rPr>
        <mc:AlternateContent>
          <mc:Choice Requires="wps">
            <w:drawing>
              <wp:anchor distT="0" distB="0" distL="114300" distR="114300" simplePos="0" relativeHeight="251664384" behindDoc="0" locked="0" layoutInCell="1" allowOverlap="1" wp14:anchorId="5A881A3B" wp14:editId="32633DCC">
                <wp:simplePos x="0" y="0"/>
                <wp:positionH relativeFrom="column">
                  <wp:posOffset>2993366</wp:posOffset>
                </wp:positionH>
                <wp:positionV relativeFrom="paragraph">
                  <wp:posOffset>1194962</wp:posOffset>
                </wp:positionV>
                <wp:extent cx="3587834" cy="171665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834" cy="1716657"/>
                        </a:xfrm>
                        <a:prstGeom prst="rect">
                          <a:avLst/>
                        </a:prstGeom>
                        <a:solidFill>
                          <a:srgbClr val="FFFFFF"/>
                        </a:solidFill>
                        <a:ln w="9525">
                          <a:noFill/>
                          <a:miter lim="800000"/>
                          <a:headEnd/>
                          <a:tailEnd/>
                        </a:ln>
                      </wps:spPr>
                      <wps:txbx>
                        <w:txbxContent>
                          <w:p w:rsidR="001C2E06" w:rsidRDefault="001C2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7pt;margin-top:94.1pt;width:282.5pt;height:1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" stroked="f">
                <v:textbox>
                  <w:txbxContent>
                    <w:p w:rsidR="001C2E06" w:rsidRDefault="001C2E06"/>
                  </w:txbxContent>
                </v:textbox>
              </v:shape>
            </w:pict>
          </mc:Fallback>
        </mc:AlternateContent>
      </w:r>
    </w:p>
    <w:p w:rsidR="001A0F8F" w:rsidRPr="00F85AFC" w:rsidRDefault="001A0F8F" w:rsidP="001A0F8F">
      <w:pPr>
        <w:pStyle w:val="Body"/>
        <w:rPr>
          <w:rFonts w:asciiTheme="minorHAnsi" w:hAnsiTheme="minorHAnsi"/>
          <w:sz w:val="20"/>
          <w:lang w:val="fr-FR"/>
        </w:rPr>
      </w:pPr>
      <w:r w:rsidRPr="00F85AFC">
        <w:rPr>
          <w:rFonts w:asciiTheme="minorHAnsi" w:hAnsiTheme="minorHAnsi"/>
          <w:sz w:val="20"/>
          <w:lang w:val="fr-FR"/>
        </w:rPr>
        <w:t>Le tout, respectueusement.</w:t>
      </w:r>
    </w:p>
    <w:p w:rsidR="001A0F8F" w:rsidRPr="00F85AFC" w:rsidRDefault="000D1CA3" w:rsidP="001A0F8F">
      <w:pPr>
        <w:pStyle w:val="Body"/>
        <w:rPr>
          <w:rFonts w:asciiTheme="minorHAnsi" w:hAnsiTheme="minorHAnsi"/>
          <w:sz w:val="20"/>
          <w:lang w:val="fr-FR"/>
        </w:rPr>
      </w:pPr>
      <w:r w:rsidRPr="001C2E06">
        <w:rPr>
          <w:rFonts w:asciiTheme="minorHAnsi" w:hAnsiTheme="minorHAnsi"/>
          <w:noProof/>
          <w:sz w:val="20"/>
        </w:rPr>
        <mc:AlternateContent>
          <mc:Choice Requires="wps">
            <w:drawing>
              <wp:anchor distT="0" distB="0" distL="114300" distR="114300" simplePos="0" relativeHeight="251666432" behindDoc="0" locked="0" layoutInCell="1" allowOverlap="1" wp14:anchorId="1B68C6F8" wp14:editId="1DA5DA55">
                <wp:simplePos x="0" y="0"/>
                <wp:positionH relativeFrom="column">
                  <wp:posOffset>3544570</wp:posOffset>
                </wp:positionH>
                <wp:positionV relativeFrom="paragraph">
                  <wp:posOffset>55616</wp:posOffset>
                </wp:positionV>
                <wp:extent cx="3250565" cy="888365"/>
                <wp:effectExtent l="0" t="0" r="6985"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888365"/>
                        </a:xfrm>
                        <a:prstGeom prst="rect">
                          <a:avLst/>
                        </a:prstGeom>
                        <a:solidFill>
                          <a:srgbClr val="FFFFFF"/>
                        </a:solidFill>
                        <a:ln w="9525">
                          <a:noFill/>
                          <a:miter lim="800000"/>
                          <a:headEnd/>
                          <a:tailEnd/>
                        </a:ln>
                      </wps:spPr>
                      <wps:txbx>
                        <w:txbxContent>
                          <w:p w:rsidR="001C2E06" w:rsidRPr="00AC382F" w:rsidRDefault="00954884">
                            <w:pPr>
                              <w:rPr>
                                <w:rFonts w:ascii="Conduit ITC" w:hAnsi="Conduit ITC"/>
                                <w:b/>
                                <w:sz w:val="24"/>
                                <w:szCs w:val="24"/>
                              </w:rPr>
                            </w:pPr>
                            <w:r w:rsidRPr="00AC382F">
                              <w:rPr>
                                <w:rFonts w:ascii="Conduit ITC" w:hAnsi="Conduit ITC"/>
                                <w:b/>
                                <w:sz w:val="24"/>
                                <w:szCs w:val="24"/>
                              </w:rPr>
                              <w:t>Tel: 1-877-818-0393</w:t>
                            </w:r>
                            <w:r w:rsidR="00AC382F">
                              <w:rPr>
                                <w:rFonts w:ascii="Conduit ITC" w:hAnsi="Conduit ITC"/>
                                <w:b/>
                                <w:sz w:val="24"/>
                                <w:szCs w:val="24"/>
                              </w:rPr>
                              <w:br/>
                            </w:r>
                            <w:proofErr w:type="spellStart"/>
                            <w:r w:rsidR="00AC382F" w:rsidRPr="00AC382F">
                              <w:rPr>
                                <w:rFonts w:ascii="Conduit ITC" w:hAnsi="Conduit ITC"/>
                                <w:b/>
                                <w:sz w:val="24"/>
                                <w:szCs w:val="24"/>
                              </w:rPr>
                              <w:t>Courriel</w:t>
                            </w:r>
                            <w:proofErr w:type="spellEnd"/>
                            <w:r w:rsidR="00AC382F" w:rsidRPr="00AC382F">
                              <w:rPr>
                                <w:rFonts w:ascii="Conduit ITC" w:hAnsi="Conduit ITC"/>
                                <w:b/>
                                <w:sz w:val="24"/>
                                <w:szCs w:val="24"/>
                              </w:rPr>
                              <w:t>:</w:t>
                            </w:r>
                            <w:r w:rsidRPr="00AC382F">
                              <w:rPr>
                                <w:rFonts w:ascii="Conduit ITC" w:hAnsi="Conduit ITC"/>
                                <w:b/>
                                <w:sz w:val="24"/>
                                <w:szCs w:val="24"/>
                              </w:rPr>
                              <w:t xml:space="preserve"> info@nfa.ca</w:t>
                            </w:r>
                            <w:r w:rsidR="001C2E06" w:rsidRPr="00AC382F">
                              <w:rPr>
                                <w:rFonts w:ascii="Conduit ITC" w:hAnsi="Conduit ITC"/>
                                <w:b/>
                                <w:sz w:val="24"/>
                                <w:szCs w:val="24"/>
                              </w:rPr>
                              <w:br/>
                              <w:t>W</w:t>
                            </w:r>
                            <w:r w:rsidRPr="00AC382F">
                              <w:rPr>
                                <w:rFonts w:ascii="Conduit ITC" w:hAnsi="Conduit ITC"/>
                                <w:b/>
                                <w:sz w:val="24"/>
                                <w:szCs w:val="24"/>
                              </w:rPr>
                              <w:t>eb: www.nfa.ca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9.1pt;margin-top:4.4pt;width:255.9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" stroked="f">
                <v:textbox>
                  <w:txbxContent>
                    <w:p w:rsidR="001C2E06" w:rsidRPr="00AC382F" w:rsidRDefault="00954884">
                      <w:pPr>
                        <w:rPr>
                          <w:rFonts w:ascii="Conduit ITC" w:hAnsi="Conduit ITC"/>
                          <w:b/>
                          <w:sz w:val="24"/>
                          <w:szCs w:val="24"/>
                        </w:rPr>
                      </w:pPr>
                      <w:r w:rsidRPr="00AC382F">
                        <w:rPr>
                          <w:rFonts w:ascii="Conduit ITC" w:hAnsi="Conduit ITC"/>
                          <w:b/>
                          <w:sz w:val="24"/>
                          <w:szCs w:val="24"/>
                        </w:rPr>
                        <w:t>Tel: 1-877-818-0393</w:t>
                      </w:r>
                      <w:r w:rsidR="00AC382F">
                        <w:rPr>
                          <w:rFonts w:ascii="Conduit ITC" w:hAnsi="Conduit ITC"/>
                          <w:b/>
                          <w:sz w:val="24"/>
                          <w:szCs w:val="24"/>
                        </w:rPr>
                        <w:br/>
                      </w:r>
                      <w:proofErr w:type="spellStart"/>
                      <w:r w:rsidR="00AC382F" w:rsidRPr="00AC382F">
                        <w:rPr>
                          <w:rFonts w:ascii="Conduit ITC" w:hAnsi="Conduit ITC"/>
                          <w:b/>
                          <w:sz w:val="24"/>
                          <w:szCs w:val="24"/>
                        </w:rPr>
                        <w:t>Courriel</w:t>
                      </w:r>
                      <w:proofErr w:type="spellEnd"/>
                      <w:r w:rsidR="00AC382F" w:rsidRPr="00AC382F">
                        <w:rPr>
                          <w:rFonts w:ascii="Conduit ITC" w:hAnsi="Conduit ITC"/>
                          <w:b/>
                          <w:sz w:val="24"/>
                          <w:szCs w:val="24"/>
                        </w:rPr>
                        <w:t>:</w:t>
                      </w:r>
                      <w:r w:rsidRPr="00AC382F">
                        <w:rPr>
                          <w:rFonts w:ascii="Conduit ITC" w:hAnsi="Conduit ITC"/>
                          <w:b/>
                          <w:sz w:val="24"/>
                          <w:szCs w:val="24"/>
                        </w:rPr>
                        <w:t xml:space="preserve"> info@nfa.ca</w:t>
                      </w:r>
                      <w:r w:rsidR="001C2E06" w:rsidRPr="00AC382F">
                        <w:rPr>
                          <w:rFonts w:ascii="Conduit ITC" w:hAnsi="Conduit ITC"/>
                          <w:b/>
                          <w:sz w:val="24"/>
                          <w:szCs w:val="24"/>
                        </w:rPr>
                        <w:br/>
                        <w:t>W</w:t>
                      </w:r>
                      <w:r w:rsidRPr="00AC382F">
                        <w:rPr>
                          <w:rFonts w:ascii="Conduit ITC" w:hAnsi="Conduit ITC"/>
                          <w:b/>
                          <w:sz w:val="24"/>
                          <w:szCs w:val="24"/>
                        </w:rPr>
                        <w:t>eb: www.nfa.ca</w:t>
                      </w:r>
                    </w:p>
                  </w:txbxContent>
                </v:textbox>
              </v:shape>
            </w:pict>
          </mc:Fallback>
        </mc:AlternateContent>
      </w:r>
    </w:p>
    <w:p w:rsidR="001A0F8F" w:rsidRPr="00F85AFC" w:rsidRDefault="001A0F8F" w:rsidP="001A0F8F">
      <w:pPr>
        <w:pStyle w:val="Body"/>
        <w:rPr>
          <w:rFonts w:asciiTheme="minorHAnsi" w:hAnsiTheme="minorHAnsi"/>
          <w:sz w:val="20"/>
          <w:lang w:val="fr-FR"/>
        </w:rPr>
      </w:pPr>
    </w:p>
    <w:p w:rsidR="001A0F8F" w:rsidRPr="00F85AFC" w:rsidRDefault="001A0F8F" w:rsidP="001A0F8F">
      <w:pPr>
        <w:pStyle w:val="Body"/>
        <w:rPr>
          <w:rFonts w:asciiTheme="minorHAnsi" w:hAnsiTheme="minorHAnsi"/>
          <w:sz w:val="20"/>
          <w:lang w:val="fr-FR"/>
        </w:rPr>
      </w:pPr>
    </w:p>
    <w:p w:rsidR="001A0F8F" w:rsidRPr="00F85AFC" w:rsidRDefault="001A0F8F" w:rsidP="001A0F8F">
      <w:pPr>
        <w:pStyle w:val="Body"/>
        <w:rPr>
          <w:rFonts w:asciiTheme="minorHAnsi" w:hAnsiTheme="minorHAnsi"/>
          <w:sz w:val="20"/>
          <w:lang w:val="fr-FR"/>
        </w:rPr>
      </w:pPr>
      <w:r w:rsidRPr="00F85AFC">
        <w:rPr>
          <w:rFonts w:asciiTheme="minorHAnsi" w:hAnsiTheme="minorHAnsi"/>
          <w:sz w:val="20"/>
          <w:lang w:val="fr-FR"/>
        </w:rPr>
        <w:t>________________________</w:t>
      </w:r>
      <w:r w:rsidR="00E47FBA">
        <w:rPr>
          <w:rFonts w:asciiTheme="minorHAnsi" w:hAnsiTheme="minorHAnsi"/>
          <w:sz w:val="20"/>
          <w:lang w:val="fr-FR"/>
        </w:rPr>
        <w:t>_____________</w:t>
      </w:r>
    </w:p>
    <w:p w:rsidR="001A0F8F" w:rsidRPr="00F85AFC" w:rsidRDefault="001A0F8F" w:rsidP="001A0F8F">
      <w:pPr>
        <w:pStyle w:val="Body"/>
        <w:rPr>
          <w:rFonts w:asciiTheme="minorHAnsi" w:hAnsiTheme="minorHAnsi"/>
          <w:sz w:val="20"/>
          <w:lang w:val="fr-FR"/>
        </w:rPr>
      </w:pPr>
    </w:p>
    <w:p w:rsidR="001A0F8F" w:rsidRPr="00F85AFC" w:rsidRDefault="001A0F8F" w:rsidP="001A0F8F">
      <w:pPr>
        <w:pStyle w:val="Body"/>
        <w:rPr>
          <w:rFonts w:asciiTheme="minorHAnsi" w:hAnsiTheme="minorHAnsi"/>
          <w:sz w:val="20"/>
          <w:lang w:val="fr-FR"/>
        </w:rPr>
      </w:pPr>
      <w:r w:rsidRPr="00F85AFC">
        <w:rPr>
          <w:rFonts w:asciiTheme="minorHAnsi" w:hAnsiTheme="minorHAnsi"/>
          <w:sz w:val="20"/>
          <w:lang w:val="fr-FR"/>
        </w:rPr>
        <w:t>________________________</w:t>
      </w:r>
      <w:r w:rsidR="00E47FBA">
        <w:rPr>
          <w:rFonts w:asciiTheme="minorHAnsi" w:hAnsiTheme="minorHAnsi"/>
          <w:sz w:val="20"/>
          <w:lang w:val="fr-FR"/>
        </w:rPr>
        <w:t>_____________</w:t>
      </w:r>
    </w:p>
    <w:p w:rsidR="00345AAF" w:rsidRPr="000D1CA3" w:rsidRDefault="001A0F8F" w:rsidP="000D1CA3">
      <w:pPr>
        <w:pStyle w:val="Body"/>
        <w:rPr>
          <w:rFonts w:asciiTheme="minorHAnsi" w:hAnsiTheme="minorHAnsi"/>
          <w:sz w:val="20"/>
          <w:lang w:val="fr-FR"/>
        </w:rPr>
      </w:pPr>
      <w:r w:rsidRPr="00F85AFC">
        <w:rPr>
          <w:rFonts w:asciiTheme="minorHAnsi" w:hAnsiTheme="minorHAnsi"/>
          <w:sz w:val="20"/>
          <w:lang w:val="fr-FR"/>
        </w:rPr>
        <w:t>(Signez et inscrivez votre no</w:t>
      </w:r>
      <w:r w:rsidR="000D1CA3">
        <w:rPr>
          <w:rFonts w:asciiTheme="minorHAnsi" w:hAnsiTheme="minorHAnsi"/>
          <w:sz w:val="20"/>
          <w:lang w:val="fr-FR"/>
        </w:rPr>
        <w:t>m en lettres moulées en dessous</w:t>
      </w:r>
    </w:p>
    <w:sectPr w:rsidR="00345AAF" w:rsidRPr="000D1CA3" w:rsidSect="005A2BAD">
      <w:headerReference w:type="default" r:id="rId9"/>
      <w:pgSz w:w="12240" w:h="15840"/>
      <w:pgMar w:top="4500" w:right="1440" w:bottom="810" w:left="144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CA" w:rsidRDefault="004C70CA" w:rsidP="006F63C4">
      <w:pPr>
        <w:spacing w:after="0" w:line="240" w:lineRule="auto"/>
      </w:pPr>
      <w:r>
        <w:separator/>
      </w:r>
    </w:p>
  </w:endnote>
  <w:endnote w:type="continuationSeparator" w:id="0">
    <w:p w:rsidR="004C70CA" w:rsidRDefault="004C70CA" w:rsidP="006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nduit ITC">
    <w:panose1 w:val="0200060604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CA" w:rsidRDefault="004C70CA" w:rsidP="006F63C4">
      <w:pPr>
        <w:spacing w:after="0" w:line="240" w:lineRule="auto"/>
      </w:pPr>
      <w:r>
        <w:separator/>
      </w:r>
    </w:p>
  </w:footnote>
  <w:footnote w:type="continuationSeparator" w:id="0">
    <w:p w:rsidR="004C70CA" w:rsidRDefault="004C70CA" w:rsidP="006F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AD" w:rsidRDefault="005A2BAD" w:rsidP="00332E27">
    <w:pPr>
      <w:pStyle w:val="Header"/>
      <w:tabs>
        <w:tab w:val="left" w:pos="8730"/>
      </w:tabs>
      <w:ind w:left="-1170"/>
    </w:pPr>
  </w:p>
  <w:p w:rsidR="00332E27" w:rsidRDefault="00332E27" w:rsidP="00332E27">
    <w:pPr>
      <w:pStyle w:val="Header"/>
      <w:tabs>
        <w:tab w:val="left" w:pos="8730"/>
      </w:tabs>
      <w:ind w:left="-1170"/>
    </w:pPr>
    <w:r>
      <w:rPr>
        <w:noProof/>
      </w:rPr>
      <mc:AlternateContent>
        <mc:Choice Requires="wps">
          <w:drawing>
            <wp:anchor distT="0" distB="0" distL="114300" distR="114300" simplePos="0" relativeHeight="251659264" behindDoc="0" locked="0" layoutInCell="1" allowOverlap="1" wp14:anchorId="3863BD32" wp14:editId="655E0306">
              <wp:simplePos x="0" y="0"/>
              <wp:positionH relativeFrom="column">
                <wp:posOffset>5182235</wp:posOffset>
              </wp:positionH>
              <wp:positionV relativeFrom="paragraph">
                <wp:posOffset>1109</wp:posOffset>
              </wp:positionV>
              <wp:extent cx="1276066" cy="757451"/>
              <wp:effectExtent l="0" t="0" r="1968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066" cy="757451"/>
                      </a:xfrm>
                      <a:prstGeom prst="rect">
                        <a:avLst/>
                      </a:prstGeom>
                      <a:solidFill>
                        <a:srgbClr val="FFFFFF"/>
                      </a:solidFill>
                      <a:ln w="9525">
                        <a:solidFill>
                          <a:srgbClr val="000000"/>
                        </a:solidFill>
                        <a:miter lim="800000"/>
                        <a:headEnd/>
                        <a:tailEnd/>
                      </a:ln>
                    </wps:spPr>
                    <wps:txbx>
                      <w:txbxContent>
                        <w:p w:rsidR="00332E27" w:rsidRDefault="00B33C51" w:rsidP="008C188E">
                          <w:pPr>
                            <w:jc w:val="both"/>
                          </w:pPr>
                          <w:r>
                            <w:t>OHMS</w:t>
                          </w:r>
                          <w:r>
                            <w:br/>
                          </w:r>
                          <w:proofErr w:type="spellStart"/>
                          <w:r>
                            <w:t>A</w:t>
                          </w:r>
                          <w:r w:rsidRPr="00B33C51">
                            <w:t>ffranchissement</w:t>
                          </w:r>
                          <w:proofErr w:type="spellEnd"/>
                          <w:r w:rsidRPr="00B33C51">
                            <w:t xml:space="preserve"> non </w:t>
                          </w:r>
                          <w:proofErr w:type="spellStart"/>
                          <w:r w:rsidRPr="00B33C51">
                            <w:t>requis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08.05pt;margin-top:.1pt;width:100.5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">
              <v:textbox>
                <w:txbxContent>
                  <w:p w:rsidR="00332E27" w:rsidRDefault="00B33C51" w:rsidP="008C188E">
                    <w:pPr>
                      <w:jc w:val="both"/>
                    </w:pPr>
                    <w:r>
                      <w:t>OHMS</w:t>
                    </w:r>
                    <w:r>
                      <w:br/>
                    </w:r>
                    <w:proofErr w:type="spellStart"/>
                    <w:r>
                      <w:t>A</w:t>
                    </w:r>
                    <w:r w:rsidRPr="00B33C51">
                      <w:t>ffranchissement</w:t>
                    </w:r>
                    <w:proofErr w:type="spellEnd"/>
                    <w:r w:rsidRPr="00B33C51">
                      <w:t xml:space="preserve"> non </w:t>
                    </w:r>
                    <w:proofErr w:type="spellStart"/>
                    <w:r w:rsidRPr="00B33C51">
                      <w:t>requis</w:t>
                    </w:r>
                    <w:proofErr w:type="spellEnd"/>
                  </w:p>
                </w:txbxContent>
              </v:textbox>
            </v:shape>
          </w:pict>
        </mc:Fallback>
      </mc:AlternateContent>
    </w:r>
    <w:r w:rsidR="0096504F" w:rsidRPr="0096504F">
      <w:t xml:space="preserve"> </w:t>
    </w:r>
    <w:proofErr w:type="spellStart"/>
    <w:r w:rsidR="0096504F">
      <w:t>E</w:t>
    </w:r>
    <w:r w:rsidR="0096504F" w:rsidRPr="007045F7">
      <w:t>xpéditeur</w:t>
    </w:r>
    <w:proofErr w:type="spellEnd"/>
    <w:r>
      <w:t>_______________</w:t>
    </w:r>
    <w:r w:rsidR="00A35C6C">
      <w:t>____________</w:t>
    </w:r>
    <w:r>
      <w:tab/>
    </w:r>
    <w:r>
      <w:tab/>
    </w:r>
  </w:p>
  <w:p w:rsidR="0096504F" w:rsidRDefault="0096504F" w:rsidP="00332E27">
    <w:pPr>
      <w:pStyle w:val="Header"/>
      <w:ind w:left="-1170"/>
    </w:pPr>
  </w:p>
  <w:p w:rsidR="00A35C6C" w:rsidRDefault="00A35C6C" w:rsidP="00332E27">
    <w:pPr>
      <w:pStyle w:val="Header"/>
      <w:ind w:left="-1170"/>
    </w:pPr>
    <w:r>
      <w:t xml:space="preserve">                  </w:t>
    </w:r>
    <w:r w:rsidR="00332E27">
      <w:t xml:space="preserve"> _______________</w:t>
    </w:r>
    <w:r>
      <w:t>____________</w:t>
    </w:r>
  </w:p>
  <w:p w:rsidR="00332E27" w:rsidRDefault="005A2BAD" w:rsidP="00332E27">
    <w:pPr>
      <w:pStyle w:val="Header"/>
      <w:ind w:left="-1170"/>
    </w:pPr>
    <w:r>
      <w:rPr>
        <w:noProof/>
      </w:rPr>
      <mc:AlternateContent>
        <mc:Choice Requires="wps">
          <w:drawing>
            <wp:anchor distT="0" distB="0" distL="114300" distR="114300" simplePos="0" relativeHeight="251661312" behindDoc="0" locked="0" layoutInCell="1" allowOverlap="1" wp14:anchorId="62A6F18B" wp14:editId="398D3EB5">
              <wp:simplePos x="0" y="0"/>
              <wp:positionH relativeFrom="column">
                <wp:posOffset>2238233</wp:posOffset>
              </wp:positionH>
              <wp:positionV relativeFrom="paragraph">
                <wp:posOffset>299796</wp:posOffset>
              </wp:positionV>
              <wp:extent cx="2265528"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528" cy="1403985"/>
                      </a:xfrm>
                      <a:prstGeom prst="rect">
                        <a:avLst/>
                      </a:prstGeom>
                      <a:solidFill>
                        <a:srgbClr val="FFFFFF"/>
                      </a:solidFill>
                      <a:ln w="9525">
                        <a:noFill/>
                        <a:miter lim="800000"/>
                        <a:headEnd/>
                        <a:tailEnd/>
                      </a:ln>
                    </wps:spPr>
                    <wps:txbx>
                      <w:txbxContent>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M. Steven </w:t>
                          </w:r>
                          <w:proofErr w:type="spellStart"/>
                          <w:r w:rsidRPr="00DB0E0B">
                            <w:rPr>
                              <w:rFonts w:eastAsia="ヒラギノ角ゴ Pro W3" w:cs="Times New Roman"/>
                              <w:color w:val="000000"/>
                              <w:sz w:val="20"/>
                              <w:szCs w:val="20"/>
                              <w:lang w:val="fr-FR"/>
                            </w:rPr>
                            <w:t>Blaney</w:t>
                          </w:r>
                          <w:proofErr w:type="spellEnd"/>
                          <w:r w:rsidRPr="00DB0E0B">
                            <w:rPr>
                              <w:rFonts w:eastAsia="ヒラギノ角ゴ Pro W3" w:cs="Times New Roman"/>
                              <w:color w:val="000000"/>
                              <w:sz w:val="20"/>
                              <w:szCs w:val="20"/>
                              <w:lang w:val="fr-FR"/>
                            </w:rPr>
                            <w:t xml:space="preserve">, MP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Ministre de la Sécurité publique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Chambre des communes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Ottawa, Canada </w:t>
                          </w:r>
                        </w:p>
                        <w:p w:rsidR="005A2BAD" w:rsidRPr="00A06471" w:rsidRDefault="00DB0E0B" w:rsidP="00DB0E0B">
                          <w:pPr>
                            <w:spacing w:after="0" w:line="240" w:lineRule="auto"/>
                          </w:pPr>
                          <w:r w:rsidRPr="00DB0E0B">
                            <w:rPr>
                              <w:rFonts w:eastAsia="ヒラギノ角ゴ Pro W3" w:cs="Times New Roman"/>
                              <w:color w:val="000000"/>
                              <w:sz w:val="20"/>
                              <w:szCs w:val="20"/>
                              <w:lang w:val="fr-FR"/>
                            </w:rPr>
                            <w:t xml:space="preserve">K1A 0A6 </w:t>
                          </w:r>
                          <w:r w:rsidRPr="00DB0E0B">
                            <w:rPr>
                              <w:rFonts w:eastAsia="ヒラギノ角ゴ Pro W3" w:cs="Times New Roman"/>
                              <w:color w:val="000000"/>
                              <w:sz w:val="20"/>
                              <w:szCs w:val="20"/>
                              <w:lang w:val="fr-FR"/>
                            </w:rPr>
                            <w:c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6.25pt;margin-top:23.6pt;width:178.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" stroked="f">
              <v:textbox style="mso-fit-shape-to-text:t">
                <w:txbxContent>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M. Steven </w:t>
                    </w:r>
                    <w:proofErr w:type="spellStart"/>
                    <w:r w:rsidRPr="00DB0E0B">
                      <w:rPr>
                        <w:rFonts w:eastAsia="ヒラギノ角ゴ Pro W3" w:cs="Times New Roman"/>
                        <w:color w:val="000000"/>
                        <w:sz w:val="20"/>
                        <w:szCs w:val="20"/>
                        <w:lang w:val="fr-FR"/>
                      </w:rPr>
                      <w:t>Blaney</w:t>
                    </w:r>
                    <w:proofErr w:type="spellEnd"/>
                    <w:r w:rsidRPr="00DB0E0B">
                      <w:rPr>
                        <w:rFonts w:eastAsia="ヒラギノ角ゴ Pro W3" w:cs="Times New Roman"/>
                        <w:color w:val="000000"/>
                        <w:sz w:val="20"/>
                        <w:szCs w:val="20"/>
                        <w:lang w:val="fr-FR"/>
                      </w:rPr>
                      <w:t xml:space="preserve">, MP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Ministre de la Sécurité publique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Chambre des communes </w:t>
                    </w:r>
                  </w:p>
                  <w:p w:rsidR="00DB0E0B" w:rsidRPr="00DB0E0B" w:rsidRDefault="00DB0E0B" w:rsidP="00DB0E0B">
                    <w:pPr>
                      <w:spacing w:after="0" w:line="240" w:lineRule="auto"/>
                      <w:rPr>
                        <w:rFonts w:eastAsia="ヒラギノ角ゴ Pro W3" w:cs="Times New Roman"/>
                        <w:color w:val="000000"/>
                        <w:sz w:val="20"/>
                        <w:szCs w:val="20"/>
                        <w:lang w:val="fr-FR"/>
                      </w:rPr>
                    </w:pPr>
                    <w:r w:rsidRPr="00DB0E0B">
                      <w:rPr>
                        <w:rFonts w:eastAsia="ヒラギノ角ゴ Pro W3" w:cs="Times New Roman"/>
                        <w:color w:val="000000"/>
                        <w:sz w:val="20"/>
                        <w:szCs w:val="20"/>
                        <w:lang w:val="fr-FR"/>
                      </w:rPr>
                      <w:t xml:space="preserve">Ottawa, Canada </w:t>
                    </w:r>
                  </w:p>
                  <w:p w:rsidR="005A2BAD" w:rsidRPr="00A06471" w:rsidRDefault="00DB0E0B" w:rsidP="00DB0E0B">
                    <w:pPr>
                      <w:spacing w:after="0" w:line="240" w:lineRule="auto"/>
                    </w:pPr>
                    <w:r w:rsidRPr="00DB0E0B">
                      <w:rPr>
                        <w:rFonts w:eastAsia="ヒラギノ角ゴ Pro W3" w:cs="Times New Roman"/>
                        <w:color w:val="000000"/>
                        <w:sz w:val="20"/>
                        <w:szCs w:val="20"/>
                        <w:lang w:val="fr-FR"/>
                      </w:rPr>
                      <w:t xml:space="preserve">K1A 0A6 </w:t>
                    </w:r>
                    <w:r w:rsidRPr="00DB0E0B">
                      <w:rPr>
                        <w:rFonts w:eastAsia="ヒラギノ角ゴ Pro W3" w:cs="Times New Roman"/>
                        <w:color w:val="000000"/>
                        <w:sz w:val="20"/>
                        <w:szCs w:val="20"/>
                        <w:lang w:val="fr-FR"/>
                      </w:rPr>
                      <w:cr/>
                    </w:r>
                  </w:p>
                </w:txbxContent>
              </v:textbox>
            </v:shape>
          </w:pict>
        </mc:Fallback>
      </mc:AlternateContent>
    </w:r>
    <w:r w:rsidR="00332E27">
      <w:br/>
      <w:t xml:space="preserve">                   _______________</w:t>
    </w:r>
    <w:r w:rsidR="00A35C6C">
      <w:t>____________</w:t>
    </w:r>
  </w:p>
  <w:p w:rsidR="00A35C6C" w:rsidRDefault="00332E27" w:rsidP="00B52CC8">
    <w:pPr>
      <w:pStyle w:val="Header"/>
      <w:ind w:left="720" w:hanging="1890"/>
    </w:pPr>
    <w:r>
      <w:t xml:space="preserve">                  </w:t>
    </w:r>
  </w:p>
  <w:p w:rsidR="00332E27" w:rsidRDefault="00A35C6C" w:rsidP="005A2BAD">
    <w:pPr>
      <w:pStyle w:val="Header"/>
      <w:ind w:left="1440" w:hanging="2610"/>
    </w:pPr>
    <w:r>
      <w:t xml:space="preserve">                  </w:t>
    </w:r>
    <w:r w:rsidR="00332E27">
      <w:t xml:space="preserve"> _______________</w:t>
    </w:r>
    <w:r>
      <w:t>____________</w:t>
    </w:r>
    <w:r w:rsidR="00B52CC8">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FE"/>
    <w:rsid w:val="00025344"/>
    <w:rsid w:val="000D1CA3"/>
    <w:rsid w:val="000E0533"/>
    <w:rsid w:val="00101AEF"/>
    <w:rsid w:val="00156AE0"/>
    <w:rsid w:val="001771FF"/>
    <w:rsid w:val="001A0F8F"/>
    <w:rsid w:val="001C12BA"/>
    <w:rsid w:val="001C2E06"/>
    <w:rsid w:val="00210DD0"/>
    <w:rsid w:val="00253713"/>
    <w:rsid w:val="003034C2"/>
    <w:rsid w:val="00332E27"/>
    <w:rsid w:val="00345AAF"/>
    <w:rsid w:val="003F0407"/>
    <w:rsid w:val="004066AF"/>
    <w:rsid w:val="00430F51"/>
    <w:rsid w:val="004C70CA"/>
    <w:rsid w:val="0052650B"/>
    <w:rsid w:val="005A2BAD"/>
    <w:rsid w:val="005E1CFA"/>
    <w:rsid w:val="005E277B"/>
    <w:rsid w:val="00627345"/>
    <w:rsid w:val="006F63C4"/>
    <w:rsid w:val="00723AFE"/>
    <w:rsid w:val="007929AD"/>
    <w:rsid w:val="007D79EC"/>
    <w:rsid w:val="008500C9"/>
    <w:rsid w:val="008569F5"/>
    <w:rsid w:val="00874E8D"/>
    <w:rsid w:val="0089354A"/>
    <w:rsid w:val="008C188E"/>
    <w:rsid w:val="0090641C"/>
    <w:rsid w:val="00954884"/>
    <w:rsid w:val="0096504F"/>
    <w:rsid w:val="009828E9"/>
    <w:rsid w:val="009A2D6D"/>
    <w:rsid w:val="009E69FB"/>
    <w:rsid w:val="00A06471"/>
    <w:rsid w:val="00A35C6C"/>
    <w:rsid w:val="00A5070F"/>
    <w:rsid w:val="00AC382F"/>
    <w:rsid w:val="00B31D52"/>
    <w:rsid w:val="00B33C51"/>
    <w:rsid w:val="00B369CC"/>
    <w:rsid w:val="00B52CC8"/>
    <w:rsid w:val="00C34C7A"/>
    <w:rsid w:val="00C52E64"/>
    <w:rsid w:val="00C83FC3"/>
    <w:rsid w:val="00CA407E"/>
    <w:rsid w:val="00D27938"/>
    <w:rsid w:val="00D5051E"/>
    <w:rsid w:val="00D82B5A"/>
    <w:rsid w:val="00D8622E"/>
    <w:rsid w:val="00DB0E0B"/>
    <w:rsid w:val="00E05321"/>
    <w:rsid w:val="00E47FBA"/>
    <w:rsid w:val="00EF6733"/>
    <w:rsid w:val="00F36EF6"/>
    <w:rsid w:val="00F85AFC"/>
    <w:rsid w:val="00F87D29"/>
    <w:rsid w:val="00FD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C4"/>
  </w:style>
  <w:style w:type="paragraph" w:styleId="Footer">
    <w:name w:val="footer"/>
    <w:basedOn w:val="Normal"/>
    <w:link w:val="FooterChar"/>
    <w:uiPriority w:val="99"/>
    <w:unhideWhenUsed/>
    <w:rsid w:val="006F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C4"/>
  </w:style>
  <w:style w:type="paragraph" w:styleId="BalloonText">
    <w:name w:val="Balloon Text"/>
    <w:basedOn w:val="Normal"/>
    <w:link w:val="BalloonTextChar"/>
    <w:uiPriority w:val="99"/>
    <w:semiHidden/>
    <w:unhideWhenUsed/>
    <w:rsid w:val="0033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27"/>
    <w:rPr>
      <w:rFonts w:ascii="Tahoma" w:hAnsi="Tahoma" w:cs="Tahoma"/>
      <w:sz w:val="16"/>
      <w:szCs w:val="16"/>
    </w:rPr>
  </w:style>
  <w:style w:type="character" w:styleId="Hyperlink">
    <w:name w:val="Hyperlink"/>
    <w:basedOn w:val="DefaultParagraphFont"/>
    <w:uiPriority w:val="99"/>
    <w:unhideWhenUsed/>
    <w:rsid w:val="005E277B"/>
    <w:rPr>
      <w:color w:val="0000FF" w:themeColor="hyperlink"/>
      <w:u w:val="single"/>
    </w:rPr>
  </w:style>
  <w:style w:type="paragraph" w:customStyle="1" w:styleId="Body">
    <w:name w:val="Body"/>
    <w:rsid w:val="001A0F8F"/>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3C4"/>
  </w:style>
  <w:style w:type="paragraph" w:styleId="Footer">
    <w:name w:val="footer"/>
    <w:basedOn w:val="Normal"/>
    <w:link w:val="FooterChar"/>
    <w:uiPriority w:val="99"/>
    <w:unhideWhenUsed/>
    <w:rsid w:val="006F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3C4"/>
  </w:style>
  <w:style w:type="paragraph" w:styleId="BalloonText">
    <w:name w:val="Balloon Text"/>
    <w:basedOn w:val="Normal"/>
    <w:link w:val="BalloonTextChar"/>
    <w:uiPriority w:val="99"/>
    <w:semiHidden/>
    <w:unhideWhenUsed/>
    <w:rsid w:val="0033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E27"/>
    <w:rPr>
      <w:rFonts w:ascii="Tahoma" w:hAnsi="Tahoma" w:cs="Tahoma"/>
      <w:sz w:val="16"/>
      <w:szCs w:val="16"/>
    </w:rPr>
  </w:style>
  <w:style w:type="character" w:styleId="Hyperlink">
    <w:name w:val="Hyperlink"/>
    <w:basedOn w:val="DefaultParagraphFont"/>
    <w:uiPriority w:val="99"/>
    <w:unhideWhenUsed/>
    <w:rsid w:val="005E277B"/>
    <w:rPr>
      <w:color w:val="0000FF" w:themeColor="hyperlink"/>
      <w:u w:val="single"/>
    </w:rPr>
  </w:style>
  <w:style w:type="paragraph" w:customStyle="1" w:styleId="Body">
    <w:name w:val="Body"/>
    <w:rsid w:val="001A0F8F"/>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679">
      <w:bodyDiv w:val="1"/>
      <w:marLeft w:val="0"/>
      <w:marRight w:val="0"/>
      <w:marTop w:val="0"/>
      <w:marBottom w:val="0"/>
      <w:divBdr>
        <w:top w:val="none" w:sz="0" w:space="0" w:color="auto"/>
        <w:left w:val="none" w:sz="0" w:space="0" w:color="auto"/>
        <w:bottom w:val="none" w:sz="0" w:space="0" w:color="auto"/>
        <w:right w:val="none" w:sz="0" w:space="0" w:color="auto"/>
      </w:divBdr>
    </w:div>
    <w:div w:id="1170946659">
      <w:bodyDiv w:val="1"/>
      <w:marLeft w:val="0"/>
      <w:marRight w:val="0"/>
      <w:marTop w:val="0"/>
      <w:marBottom w:val="0"/>
      <w:divBdr>
        <w:top w:val="none" w:sz="0" w:space="0" w:color="auto"/>
        <w:left w:val="none" w:sz="0" w:space="0" w:color="auto"/>
        <w:bottom w:val="none" w:sz="0" w:space="0" w:color="auto"/>
        <w:right w:val="none" w:sz="0" w:space="0" w:color="auto"/>
      </w:divBdr>
    </w:div>
    <w:div w:id="1258714750">
      <w:bodyDiv w:val="1"/>
      <w:marLeft w:val="0"/>
      <w:marRight w:val="0"/>
      <w:marTop w:val="0"/>
      <w:marBottom w:val="0"/>
      <w:divBdr>
        <w:top w:val="none" w:sz="0" w:space="0" w:color="auto"/>
        <w:left w:val="none" w:sz="0" w:space="0" w:color="auto"/>
        <w:bottom w:val="none" w:sz="0" w:space="0" w:color="auto"/>
        <w:right w:val="none" w:sz="0" w:space="0" w:color="auto"/>
      </w:divBdr>
    </w:div>
    <w:div w:id="1585917007">
      <w:bodyDiv w:val="1"/>
      <w:marLeft w:val="0"/>
      <w:marRight w:val="0"/>
      <w:marTop w:val="0"/>
      <w:marBottom w:val="0"/>
      <w:divBdr>
        <w:top w:val="none" w:sz="0" w:space="0" w:color="auto"/>
        <w:left w:val="none" w:sz="0" w:space="0" w:color="auto"/>
        <w:bottom w:val="none" w:sz="0" w:space="0" w:color="auto"/>
        <w:right w:val="none" w:sz="0" w:space="0" w:color="auto"/>
      </w:divBdr>
    </w:div>
    <w:div w:id="17181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A2E3-5172-4BCA-8029-0E0E7AE1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Admin1</cp:lastModifiedBy>
  <cp:revision>8</cp:revision>
  <cp:lastPrinted>2014-06-27T14:29:00Z</cp:lastPrinted>
  <dcterms:created xsi:type="dcterms:W3CDTF">2014-06-26T21:51:00Z</dcterms:created>
  <dcterms:modified xsi:type="dcterms:W3CDTF">2014-07-08T17:02:00Z</dcterms:modified>
</cp:coreProperties>
</file>