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55" w:rsidRDefault="00EC7EDD" w:rsidP="00635783">
      <w:pPr>
        <w:pStyle w:val="PlainText"/>
        <w:jc w:val="center"/>
        <w:rPr>
          <w:rFonts w:ascii="Arial" w:hAnsi="Arial" w:cs="Arial"/>
          <w:b/>
          <w:sz w:val="24"/>
          <w:szCs w:val="24"/>
        </w:rPr>
      </w:pPr>
      <w:r>
        <w:rPr>
          <w:rFonts w:ascii="Arial" w:hAnsi="Arial" w:cs="Arial"/>
          <w:b/>
          <w:sz w:val="24"/>
          <w:szCs w:val="24"/>
        </w:rPr>
        <w:t>PUBLIC SAFETY CANADA</w:t>
      </w:r>
      <w:r w:rsidR="002957E6" w:rsidRPr="00195B2E">
        <w:rPr>
          <w:rFonts w:ascii="Arial" w:hAnsi="Arial" w:cs="Arial"/>
          <w:b/>
          <w:sz w:val="24"/>
          <w:szCs w:val="24"/>
        </w:rPr>
        <w:t xml:space="preserve"> </w:t>
      </w:r>
      <w:r w:rsidR="002957E6" w:rsidRPr="00195B2E">
        <w:rPr>
          <w:rFonts w:ascii="Arial" w:hAnsi="Arial" w:cs="Arial"/>
          <w:b/>
          <w:i/>
          <w:sz w:val="24"/>
          <w:szCs w:val="24"/>
        </w:rPr>
        <w:t xml:space="preserve">ACCESS TO INFORMATION </w:t>
      </w:r>
      <w:r w:rsidR="00905757" w:rsidRPr="00195B2E">
        <w:rPr>
          <w:rFonts w:ascii="Arial" w:hAnsi="Arial" w:cs="Arial"/>
          <w:b/>
          <w:i/>
          <w:sz w:val="24"/>
          <w:szCs w:val="24"/>
        </w:rPr>
        <w:t>ACT</w:t>
      </w:r>
      <w:r w:rsidR="00905757" w:rsidRPr="00195B2E">
        <w:rPr>
          <w:rFonts w:ascii="Arial" w:hAnsi="Arial" w:cs="Arial"/>
          <w:b/>
          <w:sz w:val="24"/>
          <w:szCs w:val="24"/>
        </w:rPr>
        <w:t xml:space="preserve"> </w:t>
      </w:r>
      <w:r w:rsidR="002957E6" w:rsidRPr="00195B2E">
        <w:rPr>
          <w:rFonts w:ascii="Arial" w:hAnsi="Arial" w:cs="Arial"/>
          <w:b/>
          <w:sz w:val="24"/>
          <w:szCs w:val="24"/>
        </w:rPr>
        <w:t>RESPONSE</w:t>
      </w:r>
    </w:p>
    <w:p w:rsidR="00635783" w:rsidRPr="00A83255" w:rsidRDefault="008763A5" w:rsidP="00635783">
      <w:pPr>
        <w:pStyle w:val="PlainText"/>
        <w:jc w:val="center"/>
        <w:rPr>
          <w:rFonts w:ascii="Arial" w:hAnsi="Arial" w:cs="Arial"/>
          <w:b/>
          <w:sz w:val="24"/>
          <w:szCs w:val="24"/>
        </w:rPr>
      </w:pPr>
      <w:r>
        <w:rPr>
          <w:rFonts w:ascii="Arial" w:hAnsi="Arial" w:cs="Arial"/>
          <w:b/>
          <w:sz w:val="24"/>
          <w:szCs w:val="24"/>
          <w:u w:val="single"/>
        </w:rPr>
        <w:t>CANADIAN FIREARMS ADVISORY COMMITTEE MINUTES</w:t>
      </w:r>
    </w:p>
    <w:p w:rsidR="00132AF8" w:rsidRDefault="00DC09F8" w:rsidP="00132AF8">
      <w:pPr>
        <w:pStyle w:val="PlainText"/>
        <w:jc w:val="center"/>
        <w:rPr>
          <w:rFonts w:ascii="Arial" w:hAnsi="Arial" w:cs="Arial"/>
          <w:sz w:val="22"/>
          <w:szCs w:val="22"/>
        </w:rPr>
      </w:pPr>
      <w:r>
        <w:rPr>
          <w:rFonts w:ascii="Arial" w:hAnsi="Arial" w:cs="Arial"/>
          <w:sz w:val="22"/>
          <w:szCs w:val="22"/>
        </w:rPr>
        <w:t>PUBLIC SAFETY</w:t>
      </w:r>
      <w:r w:rsidR="00132AF8" w:rsidRPr="00635783">
        <w:rPr>
          <w:rFonts w:ascii="Arial" w:hAnsi="Arial" w:cs="Arial"/>
          <w:sz w:val="22"/>
          <w:szCs w:val="22"/>
        </w:rPr>
        <w:t xml:space="preserve"> ATI</w:t>
      </w:r>
      <w:r w:rsidR="00B226F9">
        <w:rPr>
          <w:rFonts w:ascii="Arial" w:hAnsi="Arial" w:cs="Arial"/>
          <w:sz w:val="22"/>
          <w:szCs w:val="22"/>
        </w:rPr>
        <w:t xml:space="preserve"> PARTIAL</w:t>
      </w:r>
      <w:r w:rsidR="00132AF8" w:rsidRPr="00635783">
        <w:rPr>
          <w:rFonts w:ascii="Arial" w:hAnsi="Arial" w:cs="Arial"/>
          <w:sz w:val="22"/>
          <w:szCs w:val="22"/>
        </w:rPr>
        <w:t xml:space="preserve"> RESPONSE DATED: </w:t>
      </w:r>
      <w:r w:rsidR="008763A5">
        <w:rPr>
          <w:rFonts w:ascii="Arial" w:hAnsi="Arial" w:cs="Arial"/>
          <w:sz w:val="22"/>
          <w:szCs w:val="22"/>
        </w:rPr>
        <w:t>JULY 29</w:t>
      </w:r>
      <w:r w:rsidR="00635783" w:rsidRPr="00635783">
        <w:rPr>
          <w:rFonts w:ascii="Arial" w:hAnsi="Arial" w:cs="Arial"/>
          <w:sz w:val="22"/>
          <w:szCs w:val="22"/>
        </w:rPr>
        <w:t xml:space="preserve">, </w:t>
      </w:r>
      <w:proofErr w:type="gramStart"/>
      <w:r w:rsidR="00635783" w:rsidRPr="00635783">
        <w:rPr>
          <w:rFonts w:ascii="Arial" w:hAnsi="Arial" w:cs="Arial"/>
          <w:sz w:val="22"/>
          <w:szCs w:val="22"/>
        </w:rPr>
        <w:t>2013</w:t>
      </w:r>
      <w:r>
        <w:rPr>
          <w:rFonts w:ascii="Arial" w:hAnsi="Arial" w:cs="Arial"/>
          <w:sz w:val="22"/>
          <w:szCs w:val="22"/>
        </w:rPr>
        <w:t xml:space="preserve"> </w:t>
      </w:r>
      <w:r w:rsidR="00132AF8" w:rsidRPr="00635783">
        <w:rPr>
          <w:rFonts w:ascii="Arial" w:hAnsi="Arial" w:cs="Arial"/>
          <w:sz w:val="22"/>
          <w:szCs w:val="22"/>
        </w:rPr>
        <w:t xml:space="preserve"> FILE</w:t>
      </w:r>
      <w:proofErr w:type="gramEnd"/>
      <w:r w:rsidR="00132AF8" w:rsidRPr="00635783">
        <w:rPr>
          <w:rFonts w:ascii="Arial" w:hAnsi="Arial" w:cs="Arial"/>
          <w:sz w:val="22"/>
          <w:szCs w:val="22"/>
        </w:rPr>
        <w:t xml:space="preserve"> #:</w:t>
      </w:r>
      <w:r w:rsidR="008763A5">
        <w:rPr>
          <w:rFonts w:ascii="Arial" w:hAnsi="Arial" w:cs="Arial"/>
          <w:sz w:val="22"/>
          <w:szCs w:val="22"/>
        </w:rPr>
        <w:t xml:space="preserve"> A-2013-00083</w:t>
      </w:r>
      <w:r w:rsidR="00132AF8" w:rsidRPr="00635783">
        <w:rPr>
          <w:rFonts w:ascii="Arial" w:hAnsi="Arial" w:cs="Arial"/>
          <w:sz w:val="22"/>
          <w:szCs w:val="22"/>
        </w:rPr>
        <w:t xml:space="preserve"> </w:t>
      </w:r>
    </w:p>
    <w:p w:rsidR="00B226F9" w:rsidRPr="00635783" w:rsidRDefault="00B226F9" w:rsidP="00132AF8">
      <w:pPr>
        <w:pStyle w:val="PlainText"/>
        <w:jc w:val="center"/>
        <w:rPr>
          <w:rFonts w:ascii="Arial" w:hAnsi="Arial" w:cs="Arial"/>
          <w:sz w:val="22"/>
          <w:szCs w:val="22"/>
        </w:rPr>
      </w:pPr>
      <w:r>
        <w:rPr>
          <w:rFonts w:ascii="Arial" w:hAnsi="Arial" w:cs="Arial"/>
          <w:sz w:val="22"/>
          <w:szCs w:val="22"/>
        </w:rPr>
        <w:t>PUBLIC SAFETY FINAL RESPONSE DATED: SEPTEMBER 27, 2013</w:t>
      </w:r>
    </w:p>
    <w:p w:rsidR="00132AF8" w:rsidRDefault="00132AF8" w:rsidP="002957E6">
      <w:pPr>
        <w:pStyle w:val="PlainText"/>
        <w:rPr>
          <w:rFonts w:ascii="Arial" w:hAnsi="Arial" w:cs="Arial"/>
          <w:b/>
          <w:sz w:val="24"/>
          <w:szCs w:val="24"/>
        </w:rPr>
      </w:pPr>
    </w:p>
    <w:p w:rsidR="002957E6" w:rsidRPr="002957E6" w:rsidRDefault="002957E6" w:rsidP="002957E6">
      <w:pPr>
        <w:pStyle w:val="PlainText"/>
        <w:rPr>
          <w:rFonts w:ascii="Arial" w:hAnsi="Arial" w:cs="Arial"/>
          <w:b/>
          <w:sz w:val="24"/>
          <w:szCs w:val="24"/>
        </w:rPr>
      </w:pPr>
      <w:r w:rsidRPr="002957E6">
        <w:rPr>
          <w:rFonts w:ascii="Arial" w:hAnsi="Arial" w:cs="Arial"/>
          <w:b/>
          <w:sz w:val="24"/>
          <w:szCs w:val="24"/>
        </w:rPr>
        <w:t>WORDING OF ORIGINAL ATI RE</w:t>
      </w:r>
      <w:r w:rsidR="00EC7EDD">
        <w:rPr>
          <w:rFonts w:ascii="Arial" w:hAnsi="Arial" w:cs="Arial"/>
          <w:b/>
          <w:sz w:val="24"/>
          <w:szCs w:val="24"/>
        </w:rPr>
        <w:t xml:space="preserve">QUEST </w:t>
      </w:r>
      <w:proofErr w:type="gramStart"/>
      <w:r w:rsidR="00EC7EDD">
        <w:rPr>
          <w:rFonts w:ascii="Arial" w:hAnsi="Arial" w:cs="Arial"/>
          <w:b/>
          <w:sz w:val="24"/>
          <w:szCs w:val="24"/>
        </w:rPr>
        <w:t>SUBMITTED  (</w:t>
      </w:r>
      <w:proofErr w:type="gramEnd"/>
      <w:r w:rsidR="00EC7EDD">
        <w:rPr>
          <w:rFonts w:ascii="Arial" w:hAnsi="Arial" w:cs="Arial"/>
          <w:b/>
          <w:sz w:val="24"/>
          <w:szCs w:val="24"/>
        </w:rPr>
        <w:t>May 6</w:t>
      </w:r>
      <w:r w:rsidR="00913278">
        <w:rPr>
          <w:rFonts w:ascii="Arial" w:hAnsi="Arial" w:cs="Arial"/>
          <w:b/>
          <w:sz w:val="24"/>
          <w:szCs w:val="24"/>
        </w:rPr>
        <w:t>, 2013</w:t>
      </w:r>
      <w:r w:rsidRPr="002957E6">
        <w:rPr>
          <w:rFonts w:ascii="Arial" w:hAnsi="Arial" w:cs="Arial"/>
          <w:b/>
          <w:sz w:val="24"/>
          <w:szCs w:val="24"/>
        </w:rPr>
        <w:t xml:space="preserve">): </w:t>
      </w:r>
    </w:p>
    <w:p w:rsidR="002957E6" w:rsidRDefault="002957E6" w:rsidP="002957E6">
      <w:pPr>
        <w:pStyle w:val="PlainText"/>
        <w:rPr>
          <w:rFonts w:ascii="Arial" w:hAnsi="Arial" w:cs="Arial"/>
          <w:sz w:val="24"/>
          <w:szCs w:val="24"/>
        </w:rPr>
      </w:pPr>
    </w:p>
    <w:p w:rsidR="00EC7EDD" w:rsidRPr="00EC7EDD" w:rsidRDefault="003571AD" w:rsidP="00EC7EDD">
      <w:pPr>
        <w:pStyle w:val="PlainText"/>
        <w:rPr>
          <w:rFonts w:ascii="Arial" w:hAnsi="Arial" w:cs="Arial"/>
          <w:i/>
          <w:sz w:val="24"/>
          <w:szCs w:val="24"/>
        </w:rPr>
      </w:pPr>
      <w:r w:rsidRPr="00EC7EDD">
        <w:rPr>
          <w:rFonts w:ascii="Arial" w:hAnsi="Arial" w:cs="Arial"/>
          <w:i/>
          <w:szCs w:val="24"/>
        </w:rPr>
        <w:t>"</w:t>
      </w:r>
      <w:r w:rsidR="00EC7EDD" w:rsidRPr="00EC7EDD">
        <w:rPr>
          <w:rFonts w:ascii="Arial" w:hAnsi="Arial" w:cs="Arial"/>
          <w:i/>
          <w:sz w:val="24"/>
          <w:szCs w:val="24"/>
        </w:rPr>
        <w:t>For the period from January 1, 2012 to present, please provide copies of the minutes of all meetings of the Minister's Firearms Advisory Committee and copies of all correspondence between, to and from the members of the committee, department officials and the Minister's Office."</w:t>
      </w:r>
    </w:p>
    <w:p w:rsidR="00635783" w:rsidRPr="00635783" w:rsidRDefault="00635783" w:rsidP="00635783">
      <w:pPr>
        <w:spacing w:after="0"/>
        <w:rPr>
          <w:rFonts w:ascii="Arial" w:hAnsi="Arial" w:cs="Arial"/>
          <w:szCs w:val="24"/>
        </w:rPr>
      </w:pPr>
    </w:p>
    <w:p w:rsidR="00635783" w:rsidRDefault="00D359D4" w:rsidP="00635783">
      <w:r>
        <w:rPr>
          <w:noProof/>
        </w:rPr>
        <mc:AlternateContent>
          <mc:Choice Requires="wps">
            <w:drawing>
              <wp:anchor distT="0" distB="0" distL="114300" distR="114300" simplePos="0" relativeHeight="251660288" behindDoc="0" locked="0" layoutInCell="0" allowOverlap="1">
                <wp:simplePos x="0" y="0"/>
                <wp:positionH relativeFrom="column">
                  <wp:posOffset>-45720</wp:posOffset>
                </wp:positionH>
                <wp:positionV relativeFrom="paragraph">
                  <wp:posOffset>151130</wp:posOffset>
                </wp:positionV>
                <wp:extent cx="5577840" cy="0"/>
                <wp:effectExtent l="20955" t="20955" r="20955"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9pt" to="435.6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D7FQ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" o:allowincell="f" strokecolor="red" strokeweight="2.25pt"/>
            </w:pict>
          </mc:Fallback>
        </mc:AlternateContent>
      </w:r>
    </w:p>
    <w:p w:rsidR="002957E6" w:rsidRPr="002957E6" w:rsidRDefault="00EC7EDD" w:rsidP="002957E6">
      <w:pPr>
        <w:pStyle w:val="PlainText"/>
        <w:rPr>
          <w:rFonts w:ascii="Arial" w:hAnsi="Arial" w:cs="Arial"/>
          <w:b/>
          <w:sz w:val="24"/>
          <w:szCs w:val="24"/>
        </w:rPr>
      </w:pPr>
      <w:r>
        <w:rPr>
          <w:rFonts w:ascii="Arial" w:hAnsi="Arial" w:cs="Arial"/>
          <w:b/>
          <w:sz w:val="24"/>
          <w:szCs w:val="24"/>
        </w:rPr>
        <w:t>PUBLIC SAFETY CANADA</w:t>
      </w:r>
      <w:r w:rsidR="002957E6" w:rsidRPr="002957E6">
        <w:rPr>
          <w:rFonts w:ascii="Arial" w:hAnsi="Arial" w:cs="Arial"/>
          <w:b/>
          <w:sz w:val="24"/>
          <w:szCs w:val="24"/>
        </w:rPr>
        <w:t xml:space="preserve"> </w:t>
      </w:r>
      <w:r w:rsidR="00905757">
        <w:rPr>
          <w:rFonts w:ascii="Arial" w:hAnsi="Arial" w:cs="Arial"/>
          <w:b/>
          <w:sz w:val="24"/>
          <w:szCs w:val="24"/>
        </w:rPr>
        <w:t xml:space="preserve">ATI </w:t>
      </w:r>
      <w:r w:rsidR="008763A5">
        <w:rPr>
          <w:rFonts w:ascii="Arial" w:hAnsi="Arial" w:cs="Arial"/>
          <w:b/>
          <w:sz w:val="24"/>
          <w:szCs w:val="24"/>
        </w:rPr>
        <w:t xml:space="preserve">PARTIAL 85-PAGE </w:t>
      </w:r>
      <w:r w:rsidR="002957E6" w:rsidRPr="002957E6">
        <w:rPr>
          <w:rFonts w:ascii="Arial" w:hAnsi="Arial" w:cs="Arial"/>
          <w:b/>
          <w:sz w:val="24"/>
          <w:szCs w:val="24"/>
        </w:rPr>
        <w:t>RE</w:t>
      </w:r>
      <w:r w:rsidR="00905757">
        <w:rPr>
          <w:rFonts w:ascii="Arial" w:hAnsi="Arial" w:cs="Arial"/>
          <w:b/>
          <w:sz w:val="24"/>
          <w:szCs w:val="24"/>
        </w:rPr>
        <w:t>SPONSE</w:t>
      </w:r>
      <w:r>
        <w:rPr>
          <w:rFonts w:ascii="Arial" w:hAnsi="Arial" w:cs="Arial"/>
          <w:b/>
          <w:sz w:val="24"/>
          <w:szCs w:val="24"/>
        </w:rPr>
        <w:t xml:space="preserve"> (July</w:t>
      </w:r>
      <w:r w:rsidR="008763A5">
        <w:rPr>
          <w:rFonts w:ascii="Arial" w:hAnsi="Arial" w:cs="Arial"/>
          <w:b/>
          <w:sz w:val="24"/>
          <w:szCs w:val="24"/>
        </w:rPr>
        <w:t xml:space="preserve"> 29</w:t>
      </w:r>
      <w:r w:rsidR="00635783">
        <w:rPr>
          <w:rFonts w:ascii="Arial" w:hAnsi="Arial" w:cs="Arial"/>
          <w:b/>
          <w:sz w:val="24"/>
          <w:szCs w:val="24"/>
        </w:rPr>
        <w:t>, 2013</w:t>
      </w:r>
      <w:r>
        <w:rPr>
          <w:rFonts w:ascii="Arial" w:hAnsi="Arial" w:cs="Arial"/>
          <w:b/>
          <w:sz w:val="24"/>
          <w:szCs w:val="24"/>
        </w:rPr>
        <w:t>)</w:t>
      </w:r>
      <w:r w:rsidR="00905757">
        <w:rPr>
          <w:rFonts w:ascii="Arial" w:hAnsi="Arial" w:cs="Arial"/>
          <w:b/>
          <w:sz w:val="24"/>
          <w:szCs w:val="24"/>
        </w:rPr>
        <w:t xml:space="preserve">: </w:t>
      </w:r>
      <w:r w:rsidR="002957E6" w:rsidRPr="002957E6">
        <w:rPr>
          <w:rFonts w:ascii="Arial" w:hAnsi="Arial" w:cs="Arial"/>
          <w:b/>
          <w:sz w:val="24"/>
          <w:szCs w:val="24"/>
        </w:rPr>
        <w:t xml:space="preserve"> </w:t>
      </w:r>
    </w:p>
    <w:p w:rsidR="002957E6" w:rsidRPr="00792840" w:rsidRDefault="002957E6" w:rsidP="00905757">
      <w:pPr>
        <w:pStyle w:val="PlainText"/>
        <w:rPr>
          <w:rFonts w:ascii="Arial" w:hAnsi="Arial" w:cs="Arial"/>
          <w:sz w:val="16"/>
          <w:szCs w:val="16"/>
        </w:rPr>
      </w:pPr>
    </w:p>
    <w:p w:rsidR="008763A5" w:rsidRPr="008763A5" w:rsidRDefault="008763A5" w:rsidP="008763A5">
      <w:pPr>
        <w:pStyle w:val="PlainText"/>
        <w:rPr>
          <w:rFonts w:ascii="Arial" w:hAnsi="Arial" w:cs="Arial"/>
          <w:sz w:val="22"/>
          <w:szCs w:val="22"/>
        </w:rPr>
      </w:pPr>
      <w:r>
        <w:rPr>
          <w:rFonts w:ascii="Arial" w:hAnsi="Arial" w:cs="Arial"/>
          <w:sz w:val="22"/>
          <w:szCs w:val="22"/>
        </w:rPr>
        <w:t xml:space="preserve">INCLUDES MINUTES </w:t>
      </w:r>
      <w:r w:rsidRPr="008763A5">
        <w:rPr>
          <w:rFonts w:ascii="Arial" w:hAnsi="Arial" w:cs="Arial"/>
          <w:sz w:val="22"/>
          <w:szCs w:val="22"/>
        </w:rPr>
        <w:t xml:space="preserve">FOR CFAC MEETINGS HELD: </w:t>
      </w:r>
    </w:p>
    <w:p w:rsidR="008763A5" w:rsidRDefault="008763A5" w:rsidP="008763A5">
      <w:pPr>
        <w:pStyle w:val="PlainText"/>
        <w:rPr>
          <w:rFonts w:ascii="Arial" w:hAnsi="Arial" w:cs="Arial"/>
          <w:sz w:val="22"/>
          <w:szCs w:val="22"/>
        </w:rPr>
      </w:pPr>
      <w:r>
        <w:rPr>
          <w:rFonts w:ascii="Arial" w:hAnsi="Arial" w:cs="Arial"/>
          <w:sz w:val="22"/>
          <w:szCs w:val="22"/>
        </w:rPr>
        <w:t>Click here to open PDF file</w:t>
      </w:r>
      <w:r w:rsidR="00EC7EDD">
        <w:rPr>
          <w:rFonts w:ascii="Arial" w:hAnsi="Arial" w:cs="Arial"/>
          <w:sz w:val="22"/>
          <w:szCs w:val="22"/>
        </w:rPr>
        <w:t xml:space="preserve"> with 85-page partial response</w:t>
      </w:r>
      <w:r>
        <w:rPr>
          <w:rFonts w:ascii="Arial" w:hAnsi="Arial" w:cs="Arial"/>
          <w:sz w:val="22"/>
          <w:szCs w:val="22"/>
        </w:rPr>
        <w:t>:</w:t>
      </w:r>
    </w:p>
    <w:p w:rsidR="008763A5" w:rsidRDefault="009E69B7" w:rsidP="008763A5">
      <w:pPr>
        <w:pStyle w:val="PlainText"/>
      </w:pPr>
      <w:hyperlink r:id="rId5" w:history="1">
        <w:r w:rsidR="00E67B2E">
          <w:rPr>
            <w:rStyle w:val="Hyperlink"/>
          </w:rPr>
          <w:t>http://nfa.ca/sites/default/files/Public%20Safety%20ATIP%20Request%20for%20minutes%20from%20January%201%202012.pdf</w:t>
        </w:r>
      </w:hyperlink>
    </w:p>
    <w:p w:rsidR="00E67B2E" w:rsidRDefault="00E67B2E" w:rsidP="008763A5">
      <w:pPr>
        <w:pStyle w:val="PlainText"/>
        <w:rPr>
          <w:rFonts w:ascii="Arial" w:hAnsi="Arial" w:cs="Arial"/>
          <w:sz w:val="22"/>
          <w:szCs w:val="22"/>
        </w:rPr>
      </w:pPr>
    </w:p>
    <w:p w:rsidR="008763A5" w:rsidRDefault="008763A5" w:rsidP="008763A5">
      <w:pPr>
        <w:pStyle w:val="PlainText"/>
        <w:rPr>
          <w:rFonts w:ascii="Arial" w:hAnsi="Arial" w:cs="Arial"/>
          <w:sz w:val="22"/>
          <w:szCs w:val="22"/>
        </w:rPr>
      </w:pPr>
      <w:r>
        <w:rPr>
          <w:rFonts w:ascii="Arial" w:hAnsi="Arial" w:cs="Arial"/>
          <w:sz w:val="22"/>
          <w:szCs w:val="22"/>
        </w:rPr>
        <w:t>Click here to open covering letter</w:t>
      </w:r>
      <w:r w:rsidR="00EC7EDD">
        <w:rPr>
          <w:rFonts w:ascii="Arial" w:hAnsi="Arial" w:cs="Arial"/>
          <w:sz w:val="22"/>
          <w:szCs w:val="22"/>
        </w:rPr>
        <w:t xml:space="preserve"> from Public Safety Canada ATIP Branch:</w:t>
      </w:r>
    </w:p>
    <w:p w:rsidR="00EC7EDD" w:rsidRDefault="009E69B7" w:rsidP="008763A5">
      <w:pPr>
        <w:pStyle w:val="PlainText"/>
      </w:pPr>
      <w:hyperlink r:id="rId6" w:history="1">
        <w:r w:rsidR="00E67B2E">
          <w:rPr>
            <w:rStyle w:val="Hyperlink"/>
          </w:rPr>
          <w:t>http://nfa.ca/sites/default/files/Public%20Safety%20ATIP%20Request%20for%20minutes%20from%20January%201%202012%20-%20Cover%20Letter.pdf</w:t>
        </w:r>
      </w:hyperlink>
    </w:p>
    <w:p w:rsidR="00E67B2E" w:rsidRDefault="00E67B2E" w:rsidP="008763A5">
      <w:pPr>
        <w:pStyle w:val="PlainText"/>
      </w:pPr>
    </w:p>
    <w:p w:rsidR="00E67B2E" w:rsidRPr="008763A5" w:rsidRDefault="00E67B2E" w:rsidP="008763A5">
      <w:pPr>
        <w:pStyle w:val="PlainText"/>
        <w:rPr>
          <w:rFonts w:ascii="Arial" w:hAnsi="Arial" w:cs="Arial"/>
          <w:sz w:val="22"/>
          <w:szCs w:val="22"/>
        </w:rPr>
      </w:pPr>
    </w:p>
    <w:p w:rsidR="00B226F9" w:rsidRPr="002957E6" w:rsidRDefault="00B226F9" w:rsidP="00B226F9">
      <w:pPr>
        <w:pStyle w:val="PlainText"/>
        <w:rPr>
          <w:rFonts w:ascii="Arial" w:hAnsi="Arial" w:cs="Arial"/>
          <w:b/>
          <w:sz w:val="24"/>
          <w:szCs w:val="24"/>
        </w:rPr>
      </w:pPr>
      <w:r>
        <w:rPr>
          <w:rFonts w:ascii="Arial" w:hAnsi="Arial" w:cs="Arial"/>
          <w:b/>
          <w:sz w:val="24"/>
          <w:szCs w:val="24"/>
        </w:rPr>
        <w:t>PUBLIC SAFETY CANADA</w:t>
      </w:r>
      <w:r w:rsidRPr="002957E6">
        <w:rPr>
          <w:rFonts w:ascii="Arial" w:hAnsi="Arial" w:cs="Arial"/>
          <w:b/>
          <w:sz w:val="24"/>
          <w:szCs w:val="24"/>
        </w:rPr>
        <w:t xml:space="preserve"> </w:t>
      </w:r>
      <w:r>
        <w:rPr>
          <w:rFonts w:ascii="Arial" w:hAnsi="Arial" w:cs="Arial"/>
          <w:b/>
          <w:sz w:val="24"/>
          <w:szCs w:val="24"/>
        </w:rPr>
        <w:t xml:space="preserve">ATI FINAL 88-PAGE </w:t>
      </w:r>
      <w:r w:rsidRPr="002957E6">
        <w:rPr>
          <w:rFonts w:ascii="Arial" w:hAnsi="Arial" w:cs="Arial"/>
          <w:b/>
          <w:sz w:val="24"/>
          <w:szCs w:val="24"/>
        </w:rPr>
        <w:t>RE</w:t>
      </w:r>
      <w:r>
        <w:rPr>
          <w:rFonts w:ascii="Arial" w:hAnsi="Arial" w:cs="Arial"/>
          <w:b/>
          <w:sz w:val="24"/>
          <w:szCs w:val="24"/>
        </w:rPr>
        <w:t xml:space="preserve">SPONSE (SEPT. 27, 2013): </w:t>
      </w:r>
      <w:r w:rsidRPr="002957E6">
        <w:rPr>
          <w:rFonts w:ascii="Arial" w:hAnsi="Arial" w:cs="Arial"/>
          <w:b/>
          <w:sz w:val="24"/>
          <w:szCs w:val="24"/>
        </w:rPr>
        <w:t xml:space="preserve"> </w:t>
      </w:r>
    </w:p>
    <w:p w:rsidR="008763A5" w:rsidRDefault="008763A5" w:rsidP="008763A5">
      <w:pPr>
        <w:pStyle w:val="PlainText"/>
      </w:pPr>
    </w:p>
    <w:p w:rsidR="00B226F9" w:rsidRDefault="00B226F9" w:rsidP="00B226F9">
      <w:pPr>
        <w:pStyle w:val="PlainText"/>
        <w:rPr>
          <w:rFonts w:ascii="Arial" w:hAnsi="Arial" w:cs="Arial"/>
          <w:sz w:val="22"/>
          <w:szCs w:val="22"/>
        </w:rPr>
      </w:pPr>
      <w:r>
        <w:rPr>
          <w:rFonts w:ascii="Arial" w:hAnsi="Arial" w:cs="Arial"/>
          <w:sz w:val="22"/>
          <w:szCs w:val="22"/>
        </w:rPr>
        <w:t>Click here to open PDF file with 88-page final response:</w:t>
      </w:r>
    </w:p>
    <w:p w:rsidR="008763A5" w:rsidRDefault="009E69B7" w:rsidP="008763A5">
      <w:pPr>
        <w:pStyle w:val="PlainText"/>
      </w:pPr>
      <w:hyperlink r:id="rId7" w:history="1">
        <w:r w:rsidR="00B226F9">
          <w:rPr>
            <w:rStyle w:val="Hyperlink"/>
          </w:rPr>
          <w:t>https://nfa.ca/sites/default/files/ATI%20requsst.pdf</w:t>
        </w:r>
      </w:hyperlink>
    </w:p>
    <w:p w:rsidR="00B226F9" w:rsidRDefault="00B226F9" w:rsidP="008763A5">
      <w:pPr>
        <w:pStyle w:val="PlainText"/>
      </w:pPr>
    </w:p>
    <w:p w:rsidR="00B226F9" w:rsidRDefault="00B226F9" w:rsidP="00B226F9">
      <w:pPr>
        <w:pStyle w:val="PlainText"/>
        <w:rPr>
          <w:rFonts w:ascii="Arial" w:hAnsi="Arial" w:cs="Arial"/>
          <w:sz w:val="22"/>
          <w:szCs w:val="22"/>
        </w:rPr>
      </w:pPr>
      <w:r>
        <w:rPr>
          <w:rFonts w:ascii="Arial" w:hAnsi="Arial" w:cs="Arial"/>
          <w:sz w:val="22"/>
          <w:szCs w:val="22"/>
        </w:rPr>
        <w:t>Click here for final covering letter from Public Safety Canada ATIP Branch:</w:t>
      </w:r>
    </w:p>
    <w:p w:rsidR="008763A5" w:rsidRDefault="009E69B7" w:rsidP="002957E6">
      <w:pPr>
        <w:pStyle w:val="PlainText"/>
        <w:rPr>
          <w:rFonts w:ascii="Arial" w:hAnsi="Arial" w:cs="Arial"/>
          <w:i/>
          <w:sz w:val="24"/>
          <w:szCs w:val="24"/>
        </w:rPr>
      </w:pPr>
      <w:hyperlink r:id="rId8" w:history="1">
        <w:r>
          <w:rPr>
            <w:rStyle w:val="Hyperlink"/>
          </w:rPr>
          <w:t>https://nfa.ca/sites/default/files/documents/ATI_Public_Safety_Cover_Letter_-_CFAC_Minutes_-_Sept_27_2013.pdf</w:t>
        </w:r>
      </w:hyperlink>
      <w:bookmarkStart w:id="0" w:name="_GoBack"/>
      <w:bookmarkEnd w:id="0"/>
    </w:p>
    <w:p w:rsidR="005A7C5B" w:rsidRDefault="005A7C5B" w:rsidP="002957E6">
      <w:pPr>
        <w:pStyle w:val="PlainText"/>
        <w:rPr>
          <w:rFonts w:ascii="Arial" w:hAnsi="Arial" w:cs="Arial"/>
          <w:sz w:val="24"/>
          <w:szCs w:val="24"/>
        </w:rPr>
      </w:pPr>
      <w:r>
        <w:rPr>
          <w:rFonts w:ascii="Arial" w:hAnsi="Arial" w:cs="Arial"/>
          <w:sz w:val="24"/>
          <w:szCs w:val="24"/>
        </w:rPr>
        <w:t>________________________________________________________________________________</w:t>
      </w:r>
    </w:p>
    <w:p w:rsidR="002957E6" w:rsidRPr="002957E6" w:rsidRDefault="002957E6" w:rsidP="002957E6">
      <w:pPr>
        <w:pStyle w:val="PlainText"/>
        <w:rPr>
          <w:rFonts w:ascii="Arial" w:hAnsi="Arial" w:cs="Arial"/>
          <w:sz w:val="24"/>
          <w:szCs w:val="24"/>
        </w:rPr>
      </w:pPr>
    </w:p>
    <w:p w:rsidR="002957E6" w:rsidRDefault="002957E6" w:rsidP="002957E6">
      <w:pPr>
        <w:pStyle w:val="PlainText"/>
        <w:rPr>
          <w:rFonts w:ascii="Arial" w:hAnsi="Arial" w:cs="Arial"/>
          <w:sz w:val="24"/>
          <w:szCs w:val="24"/>
        </w:rPr>
      </w:pPr>
    </w:p>
    <w:p w:rsidR="008667EC" w:rsidRDefault="008667EC"/>
    <w:sectPr w:rsidR="008667EC" w:rsidSect="005A7C5B">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7E6"/>
    <w:rsid w:val="00132AF8"/>
    <w:rsid w:val="00186A50"/>
    <w:rsid w:val="00195B2E"/>
    <w:rsid w:val="001E1499"/>
    <w:rsid w:val="001E6DD6"/>
    <w:rsid w:val="002957E6"/>
    <w:rsid w:val="003571AD"/>
    <w:rsid w:val="00470121"/>
    <w:rsid w:val="0047778C"/>
    <w:rsid w:val="00585D57"/>
    <w:rsid w:val="005A7C5B"/>
    <w:rsid w:val="00613518"/>
    <w:rsid w:val="00614E05"/>
    <w:rsid w:val="00630D55"/>
    <w:rsid w:val="00635783"/>
    <w:rsid w:val="00640486"/>
    <w:rsid w:val="006A2881"/>
    <w:rsid w:val="00722122"/>
    <w:rsid w:val="00740B44"/>
    <w:rsid w:val="00757750"/>
    <w:rsid w:val="00792840"/>
    <w:rsid w:val="008667EC"/>
    <w:rsid w:val="008763A5"/>
    <w:rsid w:val="00905757"/>
    <w:rsid w:val="00913278"/>
    <w:rsid w:val="00940B25"/>
    <w:rsid w:val="009E69B7"/>
    <w:rsid w:val="00A83255"/>
    <w:rsid w:val="00B226F9"/>
    <w:rsid w:val="00B25C19"/>
    <w:rsid w:val="00B4762D"/>
    <w:rsid w:val="00B8568B"/>
    <w:rsid w:val="00CB34F6"/>
    <w:rsid w:val="00CF0F30"/>
    <w:rsid w:val="00CF1FA6"/>
    <w:rsid w:val="00D25ABA"/>
    <w:rsid w:val="00D359D4"/>
    <w:rsid w:val="00D94B38"/>
    <w:rsid w:val="00DC09F8"/>
    <w:rsid w:val="00DD06BA"/>
    <w:rsid w:val="00E67B2E"/>
    <w:rsid w:val="00EC7EDD"/>
    <w:rsid w:val="00EF0F3E"/>
    <w:rsid w:val="00F02F8D"/>
    <w:rsid w:val="00F3324F"/>
    <w:rsid w:val="00FB0BF2"/>
    <w:rsid w:val="00FB6A85"/>
    <w:rsid w:val="00FF6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E6"/>
    <w:rPr>
      <w:color w:val="0000FF" w:themeColor="hyperlink"/>
      <w:u w:val="single"/>
    </w:rPr>
  </w:style>
  <w:style w:type="paragraph" w:styleId="PlainText">
    <w:name w:val="Plain Text"/>
    <w:basedOn w:val="Normal"/>
    <w:link w:val="PlainTextChar"/>
    <w:uiPriority w:val="99"/>
    <w:unhideWhenUsed/>
    <w:rsid w:val="002957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57E6"/>
    <w:rPr>
      <w:rFonts w:ascii="Consolas" w:hAnsi="Consolas"/>
      <w:sz w:val="21"/>
      <w:szCs w:val="21"/>
    </w:rPr>
  </w:style>
  <w:style w:type="character" w:customStyle="1" w:styleId="apple-style-span">
    <w:name w:val="apple-style-span"/>
    <w:basedOn w:val="DefaultParagraphFont"/>
    <w:rsid w:val="00905757"/>
  </w:style>
  <w:style w:type="character" w:customStyle="1" w:styleId="apple-converted-space">
    <w:name w:val="apple-converted-space"/>
    <w:basedOn w:val="DefaultParagraphFont"/>
    <w:rsid w:val="00905757"/>
  </w:style>
  <w:style w:type="character" w:styleId="FollowedHyperlink">
    <w:name w:val="FollowedHyperlink"/>
    <w:basedOn w:val="DefaultParagraphFont"/>
    <w:uiPriority w:val="99"/>
    <w:semiHidden/>
    <w:unhideWhenUsed/>
    <w:rsid w:val="009E69B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7E6"/>
    <w:rPr>
      <w:color w:val="0000FF" w:themeColor="hyperlink"/>
      <w:u w:val="single"/>
    </w:rPr>
  </w:style>
  <w:style w:type="paragraph" w:styleId="PlainText">
    <w:name w:val="Plain Text"/>
    <w:basedOn w:val="Normal"/>
    <w:link w:val="PlainTextChar"/>
    <w:uiPriority w:val="99"/>
    <w:unhideWhenUsed/>
    <w:rsid w:val="002957E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957E6"/>
    <w:rPr>
      <w:rFonts w:ascii="Consolas" w:hAnsi="Consolas"/>
      <w:sz w:val="21"/>
      <w:szCs w:val="21"/>
    </w:rPr>
  </w:style>
  <w:style w:type="character" w:customStyle="1" w:styleId="apple-style-span">
    <w:name w:val="apple-style-span"/>
    <w:basedOn w:val="DefaultParagraphFont"/>
    <w:rsid w:val="00905757"/>
  </w:style>
  <w:style w:type="character" w:customStyle="1" w:styleId="apple-converted-space">
    <w:name w:val="apple-converted-space"/>
    <w:basedOn w:val="DefaultParagraphFont"/>
    <w:rsid w:val="00905757"/>
  </w:style>
  <w:style w:type="character" w:styleId="FollowedHyperlink">
    <w:name w:val="FollowedHyperlink"/>
    <w:basedOn w:val="DefaultParagraphFont"/>
    <w:uiPriority w:val="99"/>
    <w:semiHidden/>
    <w:unhideWhenUsed/>
    <w:rsid w:val="009E69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9998">
      <w:bodyDiv w:val="1"/>
      <w:marLeft w:val="0"/>
      <w:marRight w:val="0"/>
      <w:marTop w:val="0"/>
      <w:marBottom w:val="0"/>
      <w:divBdr>
        <w:top w:val="none" w:sz="0" w:space="0" w:color="auto"/>
        <w:left w:val="none" w:sz="0" w:space="0" w:color="auto"/>
        <w:bottom w:val="none" w:sz="0" w:space="0" w:color="auto"/>
        <w:right w:val="none" w:sz="0" w:space="0" w:color="auto"/>
      </w:divBdr>
    </w:div>
    <w:div w:id="1184326637">
      <w:bodyDiv w:val="1"/>
      <w:marLeft w:val="0"/>
      <w:marRight w:val="0"/>
      <w:marTop w:val="0"/>
      <w:marBottom w:val="0"/>
      <w:divBdr>
        <w:top w:val="none" w:sz="0" w:space="0" w:color="auto"/>
        <w:left w:val="none" w:sz="0" w:space="0" w:color="auto"/>
        <w:bottom w:val="none" w:sz="0" w:space="0" w:color="auto"/>
        <w:right w:val="none" w:sz="0" w:space="0" w:color="auto"/>
      </w:divBdr>
    </w:div>
    <w:div w:id="127941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fa.ca/sites/default/files/documents/ATI_Public_Safety_Cover_Letter_-_CFAC_Minutes_-_Sept_27_2013.pdf" TargetMode="External"/><Relationship Id="rId3" Type="http://schemas.openxmlformats.org/officeDocument/2006/relationships/settings" Target="settings.xml"/><Relationship Id="rId7" Type="http://schemas.openxmlformats.org/officeDocument/2006/relationships/hyperlink" Target="https://nfa.ca/sites/default/files/ATI%20requsst.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fa.ca/sites/default/files/Public%20Safety%20ATIP%20Request%20for%20minutes%20from%20January%201%202012%20-%20Cover%20Letter.pdf" TargetMode="External"/><Relationship Id="rId5" Type="http://schemas.openxmlformats.org/officeDocument/2006/relationships/hyperlink" Target="http://nfa.ca/sites/default/files/Public%20Safety%20ATIP%20Request%20for%20minutes%20from%20January%201%202012.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Admin1</cp:lastModifiedBy>
  <cp:revision>3</cp:revision>
  <cp:lastPrinted>2013-06-11T19:13:00Z</cp:lastPrinted>
  <dcterms:created xsi:type="dcterms:W3CDTF">2013-10-15T20:43:00Z</dcterms:created>
  <dcterms:modified xsi:type="dcterms:W3CDTF">2013-10-15T21:01:00Z</dcterms:modified>
</cp:coreProperties>
</file>